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38A8CC" w14:textId="0D3DAC8B" w:rsidR="00CB2F25" w:rsidRPr="00CB2F25" w:rsidRDefault="00CB2F25" w:rsidP="00CB2F25">
      <w:pPr>
        <w:numPr>
          <w:ilvl w:val="0"/>
          <w:numId w:val="9"/>
        </w:numPr>
        <w:spacing w:after="0" w:line="276" w:lineRule="auto"/>
        <w:contextualSpacing/>
        <w:jc w:val="center"/>
        <w:rPr>
          <w:rFonts w:ascii="Times New Roman" w:eastAsia="Arial" w:hAnsi="Times New Roman" w:cs="Times New Roman"/>
          <w:b/>
          <w:bCs/>
          <w:kern w:val="0"/>
          <w:lang w:eastAsia="en-GB"/>
          <w14:ligatures w14:val="none"/>
        </w:rPr>
      </w:pPr>
      <w:r w:rsidRPr="00CB2F25">
        <w:rPr>
          <w:rFonts w:ascii="Times New Roman" w:eastAsia="Arial" w:hAnsi="Times New Roman" w:cs="Times New Roman"/>
          <w:b/>
          <w:bCs/>
          <w:kern w:val="0"/>
          <w:lang w:eastAsia="en-GB"/>
          <w14:ligatures w14:val="none"/>
        </w:rPr>
        <w:t xml:space="preserve">BENDRA INFORMACIJA APIE ĮRENGTĄ </w:t>
      </w:r>
      <w:r w:rsidR="00A50FA0">
        <w:rPr>
          <w:rFonts w:ascii="Times New Roman" w:eastAsia="Arial" w:hAnsi="Times New Roman" w:cs="Times New Roman"/>
          <w:b/>
          <w:bCs/>
          <w:kern w:val="0"/>
          <w:lang w:eastAsia="en-GB"/>
          <w14:ligatures w14:val="none"/>
        </w:rPr>
        <w:t xml:space="preserve">VILNIAUS </w:t>
      </w:r>
      <w:r w:rsidRPr="00CB2F25">
        <w:rPr>
          <w:rFonts w:ascii="Times New Roman" w:eastAsia="Arial" w:hAnsi="Times New Roman" w:cs="Times New Roman"/>
          <w:b/>
          <w:bCs/>
          <w:kern w:val="0"/>
          <w:lang w:eastAsia="en-GB"/>
          <w14:ligatures w14:val="none"/>
        </w:rPr>
        <w:t>REGIONINĮ KARJEROS CENTRĄ</w:t>
      </w:r>
    </w:p>
    <w:p w14:paraId="60B075BF"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p w14:paraId="6CA1FFD8" w14:textId="25710D64" w:rsidR="00CB2F25" w:rsidRPr="0099763C" w:rsidRDefault="00CB2F25" w:rsidP="0099763C">
      <w:pPr>
        <w:pStyle w:val="Sraopastraipa"/>
        <w:numPr>
          <w:ilvl w:val="0"/>
          <w:numId w:val="1"/>
        </w:numPr>
        <w:spacing w:after="0" w:line="276" w:lineRule="auto"/>
        <w:jc w:val="both"/>
        <w:rPr>
          <w:rFonts w:ascii="Times New Roman" w:eastAsia="Arial" w:hAnsi="Times New Roman" w:cs="Times New Roman"/>
          <w:kern w:val="0"/>
          <w:lang w:eastAsia="en-GB"/>
          <w14:ligatures w14:val="none"/>
        </w:rPr>
      </w:pPr>
      <w:r w:rsidRPr="0099763C">
        <w:rPr>
          <w:rFonts w:ascii="Times New Roman" w:eastAsia="Arial" w:hAnsi="Times New Roman" w:cs="Times New Roman"/>
          <w:kern w:val="0"/>
          <w:lang w:eastAsia="en-GB"/>
          <w14:ligatures w14:val="none"/>
        </w:rPr>
        <w:t>Užimtumo tarnybos patalpose adresu Asanavičiūtės 23, Vilniuje 2024 m. įrengta Regioninio Karjeros centro edukacinė erdvė. Ją sudaro 4 funkcinės erdvės:</w:t>
      </w:r>
    </w:p>
    <w:p w14:paraId="1DE0EB0C" w14:textId="02A04D39" w:rsidR="00CB2F25" w:rsidRPr="0099763C" w:rsidRDefault="0099763C" w:rsidP="0099763C">
      <w:pPr>
        <w:pStyle w:val="Sraopastraipa"/>
        <w:numPr>
          <w:ilvl w:val="1"/>
          <w:numId w:val="12"/>
        </w:numPr>
        <w:spacing w:after="0" w:line="276"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 xml:space="preserve"> </w:t>
      </w:r>
      <w:r w:rsidR="00CB2F25" w:rsidRPr="0099763C">
        <w:rPr>
          <w:rFonts w:ascii="Times New Roman" w:eastAsia="Arial" w:hAnsi="Times New Roman" w:cs="Times New Roman"/>
          <w:kern w:val="0"/>
          <w:lang w:eastAsia="en-GB"/>
          <w14:ligatures w14:val="none"/>
        </w:rPr>
        <w:t xml:space="preserve">Beribių galimybių kambarys </w:t>
      </w:r>
    </w:p>
    <w:p w14:paraId="58A5DC49" w14:textId="30FD8D35" w:rsidR="00CB2F25" w:rsidRPr="0099763C" w:rsidRDefault="00CB2F25" w:rsidP="0099763C">
      <w:pPr>
        <w:pStyle w:val="Sraopastraipa"/>
        <w:numPr>
          <w:ilvl w:val="1"/>
          <w:numId w:val="12"/>
        </w:numPr>
        <w:spacing w:after="0" w:line="276" w:lineRule="auto"/>
        <w:rPr>
          <w:rFonts w:ascii="Times New Roman" w:eastAsia="Arial" w:hAnsi="Times New Roman" w:cs="Times New Roman"/>
          <w:kern w:val="0"/>
          <w:lang w:eastAsia="en-GB"/>
          <w14:ligatures w14:val="none"/>
        </w:rPr>
      </w:pPr>
      <w:r w:rsidRPr="0099763C">
        <w:rPr>
          <w:rFonts w:ascii="Times New Roman" w:eastAsia="Arial" w:hAnsi="Times New Roman" w:cs="Times New Roman"/>
          <w:kern w:val="0"/>
          <w:lang w:eastAsia="en-GB"/>
          <w14:ligatures w14:val="none"/>
        </w:rPr>
        <w:t>Darbo su mokytoju erdvė;</w:t>
      </w:r>
    </w:p>
    <w:p w14:paraId="6E00CDCF" w14:textId="603C9833" w:rsidR="00CB2F25" w:rsidRPr="0099763C" w:rsidRDefault="00CB2F25" w:rsidP="0099763C">
      <w:pPr>
        <w:pStyle w:val="Sraopastraipa"/>
        <w:numPr>
          <w:ilvl w:val="1"/>
          <w:numId w:val="12"/>
        </w:numPr>
        <w:spacing w:after="0" w:line="276" w:lineRule="auto"/>
        <w:rPr>
          <w:rFonts w:ascii="Times New Roman" w:eastAsia="Arial" w:hAnsi="Times New Roman" w:cs="Times New Roman"/>
          <w:kern w:val="0"/>
          <w:lang w:eastAsia="en-GB"/>
          <w14:ligatures w14:val="none"/>
        </w:rPr>
      </w:pPr>
      <w:r w:rsidRPr="0099763C">
        <w:rPr>
          <w:rFonts w:ascii="Times New Roman" w:eastAsia="Arial" w:hAnsi="Times New Roman" w:cs="Times New Roman"/>
          <w:kern w:val="0"/>
          <w:lang w:eastAsia="en-GB"/>
          <w14:ligatures w14:val="none"/>
        </w:rPr>
        <w:t xml:space="preserve">Individualaus darbo kabinos; </w:t>
      </w:r>
    </w:p>
    <w:p w14:paraId="2FE4709E" w14:textId="0D0882ED" w:rsidR="00CB2F25" w:rsidRPr="008C4EB6" w:rsidRDefault="00CB2F25" w:rsidP="008C4EB6">
      <w:pPr>
        <w:pStyle w:val="Sraopastraipa"/>
        <w:numPr>
          <w:ilvl w:val="1"/>
          <w:numId w:val="12"/>
        </w:numPr>
        <w:spacing w:after="0" w:line="276" w:lineRule="auto"/>
        <w:rPr>
          <w:rFonts w:ascii="Times New Roman" w:eastAsia="Arial" w:hAnsi="Times New Roman" w:cs="Times New Roman"/>
          <w:kern w:val="0"/>
          <w:lang w:eastAsia="en-GB"/>
          <w14:ligatures w14:val="none"/>
        </w:rPr>
      </w:pPr>
      <w:r w:rsidRPr="008C4EB6">
        <w:rPr>
          <w:rFonts w:ascii="Times New Roman" w:eastAsia="Arial" w:hAnsi="Times New Roman" w:cs="Times New Roman"/>
          <w:kern w:val="0"/>
          <w:lang w:eastAsia="en-GB"/>
          <w14:ligatures w14:val="none"/>
        </w:rPr>
        <w:t>Individualios konsultacijos erdvė</w:t>
      </w:r>
    </w:p>
    <w:p w14:paraId="69C11EF5"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p>
    <w:p w14:paraId="30CD9ABC"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noProof/>
          <w:kern w:val="0"/>
          <w:lang w:eastAsia="en-GB"/>
          <w14:ligatures w14:val="none"/>
        </w:rPr>
        <w:drawing>
          <wp:inline distT="114300" distB="114300" distL="114300" distR="114300" wp14:anchorId="0224E8B9" wp14:editId="466B227A">
            <wp:extent cx="4795838" cy="2543946"/>
            <wp:effectExtent l="0" t="0" r="0" b="0"/>
            <wp:docPr id="5" name="image11.png" descr="Paveikslėlis, kuriame yra tekstas, ekrano kopija, diagrama, dizainas&#10;&#10;Dirbtinio intelekto sugeneruotas turinys gali būti neteisingas."/>
            <wp:cNvGraphicFramePr/>
            <a:graphic xmlns:a="http://schemas.openxmlformats.org/drawingml/2006/main">
              <a:graphicData uri="http://schemas.openxmlformats.org/drawingml/2006/picture">
                <pic:pic xmlns:pic="http://schemas.openxmlformats.org/drawingml/2006/picture">
                  <pic:nvPicPr>
                    <pic:cNvPr id="5" name="image11.png" descr="Paveikslėlis, kuriame yra tekstas, ekrano kopija, diagrama, dizainas&#10;&#10;Dirbtinio intelekto sugeneruotas turinys gali būti neteisingas."/>
                    <pic:cNvPicPr preferRelativeResize="0"/>
                  </pic:nvPicPr>
                  <pic:blipFill>
                    <a:blip r:embed="rId7"/>
                    <a:srcRect/>
                    <a:stretch>
                      <a:fillRect/>
                    </a:stretch>
                  </pic:blipFill>
                  <pic:spPr>
                    <a:xfrm>
                      <a:off x="0" y="0"/>
                      <a:ext cx="4795838" cy="2543946"/>
                    </a:xfrm>
                    <a:prstGeom prst="rect">
                      <a:avLst/>
                    </a:prstGeom>
                    <a:ln/>
                  </pic:spPr>
                </pic:pic>
              </a:graphicData>
            </a:graphic>
          </wp:inline>
        </w:drawing>
      </w:r>
    </w:p>
    <w:p w14:paraId="5AB5F031"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 pav. Regioninio karjeros centro Vilniaus filialo funkcinės erdvės</w:t>
      </w:r>
    </w:p>
    <w:p w14:paraId="10CC7619"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p w14:paraId="0EDB5EF3"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p w14:paraId="10D636CB" w14:textId="395803B0" w:rsidR="00CB2F25" w:rsidRPr="00CB2F25" w:rsidRDefault="00306ADB" w:rsidP="00CB2F25">
      <w:pPr>
        <w:spacing w:after="0" w:line="276" w:lineRule="auto"/>
        <w:jc w:val="center"/>
        <w:rPr>
          <w:rFonts w:ascii="Times New Roman" w:eastAsia="Arial" w:hAnsi="Times New Roman" w:cs="Times New Roman"/>
          <w:b/>
          <w:kern w:val="0"/>
          <w:lang w:eastAsia="en-GB"/>
          <w14:ligatures w14:val="none"/>
        </w:rPr>
      </w:pPr>
      <w:r>
        <w:rPr>
          <w:rFonts w:ascii="Times New Roman" w:eastAsia="Arial" w:hAnsi="Times New Roman" w:cs="Times New Roman"/>
          <w:b/>
          <w:kern w:val="0"/>
          <w:lang w:eastAsia="en-GB"/>
          <w14:ligatures w14:val="none"/>
        </w:rPr>
        <w:t>2</w:t>
      </w:r>
      <w:r w:rsidR="00CB2F25" w:rsidRPr="00CB2F25">
        <w:rPr>
          <w:rFonts w:ascii="Times New Roman" w:eastAsia="Arial" w:hAnsi="Times New Roman" w:cs="Times New Roman"/>
          <w:b/>
          <w:kern w:val="0"/>
          <w:lang w:eastAsia="en-GB"/>
          <w14:ligatures w14:val="none"/>
        </w:rPr>
        <w:t>. BERIBIŲ GALIMYBIŲ KAMBARYS</w:t>
      </w:r>
    </w:p>
    <w:p w14:paraId="0500CB2A"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p w14:paraId="0A7EAD54"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proofErr w:type="spellStart"/>
      <w:r w:rsidRPr="00CB2F25">
        <w:rPr>
          <w:rFonts w:ascii="Times New Roman" w:eastAsia="Arial" w:hAnsi="Times New Roman" w:cs="Times New Roman"/>
          <w:b/>
          <w:kern w:val="0"/>
          <w:lang w:eastAsia="en-GB"/>
          <w14:ligatures w14:val="none"/>
        </w:rPr>
        <w:t>Interjeriniai</w:t>
      </w:r>
      <w:proofErr w:type="spellEnd"/>
      <w:r w:rsidRPr="00CB2F25">
        <w:rPr>
          <w:rFonts w:ascii="Times New Roman" w:eastAsia="Arial" w:hAnsi="Times New Roman" w:cs="Times New Roman"/>
          <w:b/>
          <w:kern w:val="0"/>
          <w:lang w:eastAsia="en-GB"/>
          <w14:ligatures w14:val="none"/>
        </w:rPr>
        <w:t xml:space="preserve"> sprendimai</w:t>
      </w:r>
    </w:p>
    <w:p w14:paraId="38CC234B"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p w14:paraId="0A72BB6E" w14:textId="77777777" w:rsidR="00CB2F25" w:rsidRPr="00CB2F25" w:rsidRDefault="00CB2F25" w:rsidP="00CB2F25">
      <w:pPr>
        <w:spacing w:after="0" w:line="276" w:lineRule="auto"/>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Grindys dėl akustikos ir estetikos suvaldymo padengtos kiliminės dangos sluoksniu, atkartojančiu “</w:t>
      </w:r>
      <w:proofErr w:type="spellStart"/>
      <w:r w:rsidRPr="00CB2F25">
        <w:rPr>
          <w:rFonts w:ascii="Times New Roman" w:eastAsia="Arial" w:hAnsi="Times New Roman" w:cs="Times New Roman"/>
          <w:kern w:val="0"/>
          <w:lang w:eastAsia="en-GB"/>
          <w14:ligatures w14:val="none"/>
        </w:rPr>
        <w:t>Armstrong</w:t>
      </w:r>
      <w:proofErr w:type="spellEnd"/>
      <w:r w:rsidRPr="00CB2F25">
        <w:rPr>
          <w:rFonts w:ascii="Times New Roman" w:eastAsia="Arial" w:hAnsi="Times New Roman" w:cs="Times New Roman"/>
          <w:kern w:val="0"/>
          <w:lang w:eastAsia="en-GB"/>
          <w14:ligatures w14:val="none"/>
        </w:rPr>
        <w:t>” tipo lubų tinklo sluoksnį.</w:t>
      </w:r>
    </w:p>
    <w:p w14:paraId="6E8D33DD" w14:textId="77777777" w:rsidR="00CB2F25" w:rsidRPr="00CB2F25" w:rsidRDefault="00CB2F25" w:rsidP="00CB2F25">
      <w:pPr>
        <w:spacing w:after="0" w:line="276" w:lineRule="auto"/>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Visuose stoglangiuose įrengtos šviesą blokuojantys </w:t>
      </w:r>
      <w:proofErr w:type="spellStart"/>
      <w:r w:rsidRPr="00CB2F25">
        <w:rPr>
          <w:rFonts w:ascii="Times New Roman" w:eastAsia="Arial" w:hAnsi="Times New Roman" w:cs="Times New Roman"/>
          <w:kern w:val="0"/>
          <w:lang w:eastAsia="en-GB"/>
          <w14:ligatures w14:val="none"/>
        </w:rPr>
        <w:t>roletai</w:t>
      </w:r>
      <w:proofErr w:type="spellEnd"/>
      <w:r w:rsidRPr="00CB2F25">
        <w:rPr>
          <w:rFonts w:ascii="Times New Roman" w:eastAsia="Arial" w:hAnsi="Times New Roman" w:cs="Times New Roman"/>
          <w:kern w:val="0"/>
          <w:lang w:eastAsia="en-GB"/>
          <w14:ligatures w14:val="none"/>
        </w:rPr>
        <w:t xml:space="preserve"> su nuotoliniu valdymu iš konsultanto planšetės. Esamų pakabinamų karkasinių lubų karkasas papildytas profiliu  su ištisine šviečiančia RGB LED juosta, kurios kanalų ryškumo ir spalvos valdymas sujungtas su konsultanto scenarijų ir šviesų valdymu.</w:t>
      </w:r>
    </w:p>
    <w:p w14:paraId="3A0B9B5F" w14:textId="77777777" w:rsidR="00CB2F25" w:rsidRPr="00CB2F25" w:rsidRDefault="00CB2F25" w:rsidP="00CB2F25">
      <w:pPr>
        <w:spacing w:after="0" w:line="276" w:lineRule="auto"/>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Įrengti integruoti šviečiantys suolai, kurių šviesos spalva kinta pagal konsultanto pasirinktą interaktyvų turinį, kambario režimus.</w:t>
      </w:r>
    </w:p>
    <w:p w14:paraId="6A546F8A"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p w14:paraId="4447EDC7"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Veidrodinė erdvė</w:t>
      </w:r>
    </w:p>
    <w:p w14:paraId="1679D3AC"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p w14:paraId="5ABA21EF" w14:textId="77777777" w:rsidR="00CB2F25" w:rsidRPr="00CB2F25" w:rsidRDefault="00CB2F25" w:rsidP="00CB2F25">
      <w:pPr>
        <w:spacing w:after="0" w:line="276" w:lineRule="auto"/>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Sienos padengtos dalinai veidrodiniais paviršiais, pasvirusiais 2 laipsnių kampu. Už jų sumontuoti ekranai ir kita kambario funkcionalumui bei dizainui reikalinga įranga.</w:t>
      </w:r>
    </w:p>
    <w:p w14:paraId="31B4AD5C" w14:textId="77777777" w:rsidR="00CB2F25" w:rsidRPr="00CB2F25" w:rsidRDefault="00CB2F25" w:rsidP="00CB2F25">
      <w:pPr>
        <w:spacing w:after="0" w:line="276" w:lineRule="auto"/>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lastRenderedPageBreak/>
        <w:t xml:space="preserve">Veidrodinėse sienose apart atspindžio, aiškiai matosi tik tai, kas rodoma monitoriuose, visa kita (įranga, kabeliai, karkasai, tvirtinimo elementai) paslėpti veidrodžio karkase ir nesimato. </w:t>
      </w:r>
    </w:p>
    <w:p w14:paraId="7B6B6C99" w14:textId="77777777" w:rsidR="00CB2F25" w:rsidRPr="00CB2F25" w:rsidRDefault="00CB2F25" w:rsidP="00CB2F25">
      <w:pPr>
        <w:spacing w:after="0" w:line="276" w:lineRule="auto"/>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Sienos įrengtos taip, kad išjungus visą integruotą įrangą, perimetru lieka tik veidrodinis paviršius be atsikišusių elementų. Išimtys - integruoti suolai.</w:t>
      </w:r>
    </w:p>
    <w:p w14:paraId="6332230A"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p>
    <w:p w14:paraId="15772169"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Esami erdvės komponentai</w:t>
      </w:r>
    </w:p>
    <w:p w14:paraId="16496667"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Beribių Galimybių kambarys suskirstytas į šiuos komponentus:</w:t>
      </w:r>
    </w:p>
    <w:p w14:paraId="18EA4C2C" w14:textId="77777777" w:rsidR="00CB2F25" w:rsidRPr="00CB2F25" w:rsidRDefault="00CB2F25" w:rsidP="00CB2F25">
      <w:pPr>
        <w:numPr>
          <w:ilvl w:val="0"/>
          <w:numId w:val="2"/>
        </w:num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Veidrodinė siena A</w:t>
      </w:r>
    </w:p>
    <w:p w14:paraId="6F78E3C9" w14:textId="77777777" w:rsidR="00CB2F25" w:rsidRPr="00CB2F25" w:rsidRDefault="00CB2F25" w:rsidP="00CB2F25">
      <w:pPr>
        <w:numPr>
          <w:ilvl w:val="0"/>
          <w:numId w:val="2"/>
        </w:num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Veidrodinė siena B</w:t>
      </w:r>
    </w:p>
    <w:p w14:paraId="0BC791E1" w14:textId="77777777" w:rsidR="00CB2F25" w:rsidRPr="00CB2F25" w:rsidRDefault="00CB2F25" w:rsidP="00CB2F25">
      <w:pPr>
        <w:numPr>
          <w:ilvl w:val="0"/>
          <w:numId w:val="2"/>
        </w:num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Veidrodinė siena C</w:t>
      </w:r>
    </w:p>
    <w:p w14:paraId="023421F5" w14:textId="77777777" w:rsidR="00CB2F25" w:rsidRPr="00CB2F25" w:rsidRDefault="00CB2F25" w:rsidP="00CB2F25">
      <w:pPr>
        <w:numPr>
          <w:ilvl w:val="0"/>
          <w:numId w:val="2"/>
        </w:num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Veidrodinė siena D</w:t>
      </w:r>
    </w:p>
    <w:p w14:paraId="250776D8" w14:textId="77777777" w:rsidR="00CB2F25" w:rsidRPr="00CB2F25" w:rsidRDefault="00CB2F25" w:rsidP="00CB2F25">
      <w:pPr>
        <w:numPr>
          <w:ilvl w:val="0"/>
          <w:numId w:val="2"/>
        </w:num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Lubos</w:t>
      </w:r>
    </w:p>
    <w:p w14:paraId="2A66F0D9" w14:textId="77777777" w:rsidR="00CB2F25" w:rsidRPr="00CB2F25" w:rsidRDefault="00CB2F25" w:rsidP="00CB2F25">
      <w:pPr>
        <w:numPr>
          <w:ilvl w:val="0"/>
          <w:numId w:val="2"/>
        </w:num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Grindys</w:t>
      </w:r>
    </w:p>
    <w:p w14:paraId="0E1A0ADF"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p w14:paraId="181FBA32"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Erdvės objektų ir įrangos žiniaraštis</w:t>
      </w:r>
    </w:p>
    <w:p w14:paraId="1436D7F3"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tbl>
      <w:tblPr>
        <w:tblW w:w="1019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00"/>
        <w:gridCol w:w="3218"/>
        <w:gridCol w:w="1087"/>
        <w:gridCol w:w="5291"/>
      </w:tblGrid>
      <w:tr w:rsidR="00CB2F25" w:rsidRPr="00CB2F25" w14:paraId="0D7457A2" w14:textId="77777777" w:rsidTr="00BE008A">
        <w:tc>
          <w:tcPr>
            <w:tcW w:w="600" w:type="dxa"/>
            <w:shd w:val="clear" w:color="auto" w:fill="EFEFEF"/>
            <w:tcMar>
              <w:top w:w="100" w:type="dxa"/>
              <w:left w:w="100" w:type="dxa"/>
              <w:bottom w:w="100" w:type="dxa"/>
              <w:right w:w="100" w:type="dxa"/>
            </w:tcMar>
          </w:tcPr>
          <w:p w14:paraId="17073935"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 xml:space="preserve">Eil. </w:t>
            </w:r>
            <w:proofErr w:type="spellStart"/>
            <w:r w:rsidRPr="00CB2F25">
              <w:rPr>
                <w:rFonts w:ascii="Times New Roman" w:eastAsia="Arial" w:hAnsi="Times New Roman" w:cs="Times New Roman"/>
                <w:b/>
                <w:kern w:val="0"/>
                <w:lang w:eastAsia="en-GB"/>
                <w14:ligatures w14:val="none"/>
              </w:rPr>
              <w:t>nr.</w:t>
            </w:r>
            <w:proofErr w:type="spellEnd"/>
          </w:p>
        </w:tc>
        <w:tc>
          <w:tcPr>
            <w:tcW w:w="3218" w:type="dxa"/>
            <w:shd w:val="clear" w:color="auto" w:fill="EFEFEF"/>
            <w:tcMar>
              <w:top w:w="100" w:type="dxa"/>
              <w:left w:w="100" w:type="dxa"/>
              <w:bottom w:w="100" w:type="dxa"/>
              <w:right w:w="100" w:type="dxa"/>
            </w:tcMar>
          </w:tcPr>
          <w:p w14:paraId="0B2A5503"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Pavadinimas</w:t>
            </w:r>
          </w:p>
        </w:tc>
        <w:tc>
          <w:tcPr>
            <w:tcW w:w="1087" w:type="dxa"/>
            <w:shd w:val="clear" w:color="auto" w:fill="EFEFEF"/>
            <w:tcMar>
              <w:top w:w="100" w:type="dxa"/>
              <w:left w:w="100" w:type="dxa"/>
              <w:bottom w:w="100" w:type="dxa"/>
              <w:right w:w="100" w:type="dxa"/>
            </w:tcMar>
          </w:tcPr>
          <w:p w14:paraId="720C14C0"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Kiekis</w:t>
            </w:r>
          </w:p>
        </w:tc>
        <w:tc>
          <w:tcPr>
            <w:tcW w:w="5291" w:type="dxa"/>
            <w:shd w:val="clear" w:color="auto" w:fill="EFEFEF"/>
            <w:tcMar>
              <w:top w:w="100" w:type="dxa"/>
              <w:left w:w="100" w:type="dxa"/>
              <w:bottom w:w="100" w:type="dxa"/>
              <w:right w:w="100" w:type="dxa"/>
            </w:tcMar>
          </w:tcPr>
          <w:p w14:paraId="54850096"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Pastabos</w:t>
            </w:r>
          </w:p>
        </w:tc>
      </w:tr>
      <w:tr w:rsidR="00CB2F25" w:rsidRPr="00CB2F25" w14:paraId="1855F395" w14:textId="77777777" w:rsidTr="00BE008A">
        <w:tc>
          <w:tcPr>
            <w:tcW w:w="600" w:type="dxa"/>
            <w:tcMar>
              <w:top w:w="100" w:type="dxa"/>
              <w:left w:w="100" w:type="dxa"/>
              <w:bottom w:w="100" w:type="dxa"/>
              <w:right w:w="100" w:type="dxa"/>
            </w:tcMar>
          </w:tcPr>
          <w:p w14:paraId="43528CDC"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3218" w:type="dxa"/>
            <w:tcMar>
              <w:top w:w="100" w:type="dxa"/>
              <w:left w:w="100" w:type="dxa"/>
              <w:bottom w:w="100" w:type="dxa"/>
              <w:right w:w="100" w:type="dxa"/>
            </w:tcMar>
          </w:tcPr>
          <w:p w14:paraId="50F2B7CD"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Veidrodinė siena A</w:t>
            </w:r>
          </w:p>
        </w:tc>
        <w:tc>
          <w:tcPr>
            <w:tcW w:w="1087" w:type="dxa"/>
            <w:tcMar>
              <w:top w:w="100" w:type="dxa"/>
              <w:left w:w="100" w:type="dxa"/>
              <w:bottom w:w="100" w:type="dxa"/>
              <w:right w:w="100" w:type="dxa"/>
            </w:tcMar>
          </w:tcPr>
          <w:p w14:paraId="0A821230"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
        </w:tc>
        <w:tc>
          <w:tcPr>
            <w:tcW w:w="5291" w:type="dxa"/>
            <w:tcMar>
              <w:top w:w="100" w:type="dxa"/>
              <w:left w:w="100" w:type="dxa"/>
              <w:bottom w:w="100" w:type="dxa"/>
              <w:right w:w="100" w:type="dxa"/>
            </w:tcMar>
          </w:tcPr>
          <w:p w14:paraId="3B005F54"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
        </w:tc>
      </w:tr>
      <w:tr w:rsidR="00CB2F25" w:rsidRPr="00CB2F25" w14:paraId="5FB1DCF8" w14:textId="77777777" w:rsidTr="00BE008A">
        <w:tc>
          <w:tcPr>
            <w:tcW w:w="600" w:type="dxa"/>
            <w:tcMar>
              <w:top w:w="100" w:type="dxa"/>
              <w:left w:w="100" w:type="dxa"/>
              <w:bottom w:w="100" w:type="dxa"/>
              <w:right w:w="100" w:type="dxa"/>
            </w:tcMar>
          </w:tcPr>
          <w:p w14:paraId="346E5B58"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3218" w:type="dxa"/>
            <w:tcMar>
              <w:top w:w="100" w:type="dxa"/>
              <w:left w:w="100" w:type="dxa"/>
              <w:bottom w:w="100" w:type="dxa"/>
              <w:right w:w="100" w:type="dxa"/>
            </w:tcMar>
          </w:tcPr>
          <w:p w14:paraId="08B30C00"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Stiklinė siena</w:t>
            </w:r>
          </w:p>
        </w:tc>
        <w:tc>
          <w:tcPr>
            <w:tcW w:w="1087" w:type="dxa"/>
            <w:tcMar>
              <w:top w:w="100" w:type="dxa"/>
              <w:left w:w="100" w:type="dxa"/>
              <w:bottom w:w="100" w:type="dxa"/>
              <w:right w:w="100" w:type="dxa"/>
            </w:tcMar>
          </w:tcPr>
          <w:p w14:paraId="57E004FC"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482C1F19"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t>
            </w:r>
          </w:p>
        </w:tc>
      </w:tr>
      <w:tr w:rsidR="00CB2F25" w:rsidRPr="00CB2F25" w14:paraId="6E8592AE" w14:textId="77777777" w:rsidTr="00BE008A">
        <w:tc>
          <w:tcPr>
            <w:tcW w:w="600" w:type="dxa"/>
            <w:tcMar>
              <w:top w:w="100" w:type="dxa"/>
              <w:left w:w="100" w:type="dxa"/>
              <w:bottom w:w="100" w:type="dxa"/>
              <w:right w:w="100" w:type="dxa"/>
            </w:tcMar>
          </w:tcPr>
          <w:p w14:paraId="4576FC98"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3</w:t>
            </w:r>
          </w:p>
        </w:tc>
        <w:tc>
          <w:tcPr>
            <w:tcW w:w="3218" w:type="dxa"/>
            <w:tcMar>
              <w:top w:w="100" w:type="dxa"/>
              <w:left w:w="100" w:type="dxa"/>
              <w:bottom w:w="100" w:type="dxa"/>
              <w:right w:w="100" w:type="dxa"/>
            </w:tcMar>
          </w:tcPr>
          <w:p w14:paraId="00C53FA5"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Pagrindinis rėmas</w:t>
            </w:r>
          </w:p>
        </w:tc>
        <w:tc>
          <w:tcPr>
            <w:tcW w:w="1087" w:type="dxa"/>
            <w:tcMar>
              <w:top w:w="100" w:type="dxa"/>
              <w:left w:w="100" w:type="dxa"/>
              <w:bottom w:w="100" w:type="dxa"/>
              <w:right w:w="100" w:type="dxa"/>
            </w:tcMar>
          </w:tcPr>
          <w:p w14:paraId="2A274A0D"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40509589"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t>
            </w:r>
          </w:p>
        </w:tc>
      </w:tr>
      <w:tr w:rsidR="00CB2F25" w:rsidRPr="00CB2F25" w14:paraId="49DFB394" w14:textId="77777777" w:rsidTr="00BE008A">
        <w:tc>
          <w:tcPr>
            <w:tcW w:w="600" w:type="dxa"/>
            <w:tcMar>
              <w:top w:w="100" w:type="dxa"/>
              <w:left w:w="100" w:type="dxa"/>
              <w:bottom w:w="100" w:type="dxa"/>
              <w:right w:w="100" w:type="dxa"/>
            </w:tcMar>
          </w:tcPr>
          <w:p w14:paraId="15590092"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4</w:t>
            </w:r>
          </w:p>
        </w:tc>
        <w:tc>
          <w:tcPr>
            <w:tcW w:w="3218" w:type="dxa"/>
            <w:tcMar>
              <w:top w:w="100" w:type="dxa"/>
              <w:left w:w="100" w:type="dxa"/>
              <w:bottom w:w="100" w:type="dxa"/>
              <w:right w:w="100" w:type="dxa"/>
            </w:tcMar>
          </w:tcPr>
          <w:p w14:paraId="12778F20"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Monitorius A tipo </w:t>
            </w:r>
          </w:p>
        </w:tc>
        <w:tc>
          <w:tcPr>
            <w:tcW w:w="1087" w:type="dxa"/>
            <w:tcMar>
              <w:top w:w="100" w:type="dxa"/>
              <w:left w:w="100" w:type="dxa"/>
              <w:bottom w:w="100" w:type="dxa"/>
              <w:right w:w="100" w:type="dxa"/>
            </w:tcMar>
          </w:tcPr>
          <w:p w14:paraId="0FBA66F1"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8</w:t>
            </w:r>
          </w:p>
        </w:tc>
        <w:tc>
          <w:tcPr>
            <w:tcW w:w="5291" w:type="dxa"/>
            <w:tcMar>
              <w:top w:w="100" w:type="dxa"/>
              <w:left w:w="100" w:type="dxa"/>
              <w:bottom w:w="100" w:type="dxa"/>
              <w:right w:w="100" w:type="dxa"/>
            </w:tcMar>
          </w:tcPr>
          <w:p w14:paraId="7D0BD462"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3451E9FF" w14:textId="77777777" w:rsidTr="00BE008A">
        <w:tc>
          <w:tcPr>
            <w:tcW w:w="600" w:type="dxa"/>
            <w:tcMar>
              <w:top w:w="100" w:type="dxa"/>
              <w:left w:w="100" w:type="dxa"/>
              <w:bottom w:w="100" w:type="dxa"/>
              <w:right w:w="100" w:type="dxa"/>
            </w:tcMar>
          </w:tcPr>
          <w:p w14:paraId="25F917E6"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5</w:t>
            </w:r>
          </w:p>
        </w:tc>
        <w:tc>
          <w:tcPr>
            <w:tcW w:w="3218" w:type="dxa"/>
            <w:tcMar>
              <w:top w:w="100" w:type="dxa"/>
              <w:left w:w="100" w:type="dxa"/>
              <w:bottom w:w="100" w:type="dxa"/>
              <w:right w:w="100" w:type="dxa"/>
            </w:tcMar>
          </w:tcPr>
          <w:p w14:paraId="601691F1"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Monitoriaus laikiklis A tipo</w:t>
            </w:r>
          </w:p>
        </w:tc>
        <w:tc>
          <w:tcPr>
            <w:tcW w:w="1087" w:type="dxa"/>
            <w:tcMar>
              <w:top w:w="100" w:type="dxa"/>
              <w:left w:w="100" w:type="dxa"/>
              <w:bottom w:w="100" w:type="dxa"/>
              <w:right w:w="100" w:type="dxa"/>
            </w:tcMar>
          </w:tcPr>
          <w:p w14:paraId="5CE9BE04"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8</w:t>
            </w:r>
          </w:p>
        </w:tc>
        <w:tc>
          <w:tcPr>
            <w:tcW w:w="5291" w:type="dxa"/>
            <w:tcMar>
              <w:top w:w="100" w:type="dxa"/>
              <w:left w:w="100" w:type="dxa"/>
              <w:bottom w:w="100" w:type="dxa"/>
              <w:right w:w="100" w:type="dxa"/>
            </w:tcMar>
          </w:tcPr>
          <w:p w14:paraId="0E2B75C6"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0FC68950" w14:textId="77777777" w:rsidTr="00BE008A">
        <w:tc>
          <w:tcPr>
            <w:tcW w:w="600" w:type="dxa"/>
            <w:tcMar>
              <w:top w:w="100" w:type="dxa"/>
              <w:left w:w="100" w:type="dxa"/>
              <w:bottom w:w="100" w:type="dxa"/>
              <w:right w:w="100" w:type="dxa"/>
            </w:tcMar>
          </w:tcPr>
          <w:p w14:paraId="458AB6E6"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6</w:t>
            </w:r>
          </w:p>
        </w:tc>
        <w:tc>
          <w:tcPr>
            <w:tcW w:w="3218" w:type="dxa"/>
            <w:tcMar>
              <w:top w:w="100" w:type="dxa"/>
              <w:left w:w="100" w:type="dxa"/>
              <w:bottom w:w="100" w:type="dxa"/>
              <w:right w:w="100" w:type="dxa"/>
            </w:tcMar>
          </w:tcPr>
          <w:p w14:paraId="75977888"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Kompiuteris A tipo</w:t>
            </w:r>
          </w:p>
        </w:tc>
        <w:tc>
          <w:tcPr>
            <w:tcW w:w="1087" w:type="dxa"/>
            <w:tcMar>
              <w:top w:w="100" w:type="dxa"/>
              <w:left w:w="100" w:type="dxa"/>
              <w:bottom w:w="100" w:type="dxa"/>
              <w:right w:w="100" w:type="dxa"/>
            </w:tcMar>
          </w:tcPr>
          <w:p w14:paraId="4EF7F796"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19E20AD7"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39A78E48" w14:textId="77777777" w:rsidTr="00BE008A">
        <w:trPr>
          <w:trHeight w:val="432"/>
        </w:trPr>
        <w:tc>
          <w:tcPr>
            <w:tcW w:w="600" w:type="dxa"/>
            <w:tcMar>
              <w:top w:w="100" w:type="dxa"/>
              <w:left w:w="100" w:type="dxa"/>
              <w:bottom w:w="100" w:type="dxa"/>
              <w:right w:w="100" w:type="dxa"/>
            </w:tcMar>
          </w:tcPr>
          <w:p w14:paraId="4E8E862C"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7</w:t>
            </w:r>
          </w:p>
        </w:tc>
        <w:tc>
          <w:tcPr>
            <w:tcW w:w="3218" w:type="dxa"/>
            <w:tcMar>
              <w:top w:w="100" w:type="dxa"/>
              <w:left w:w="100" w:type="dxa"/>
              <w:bottom w:w="100" w:type="dxa"/>
              <w:right w:w="100" w:type="dxa"/>
            </w:tcMar>
          </w:tcPr>
          <w:p w14:paraId="4CBE2418"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Programinė įranga A</w:t>
            </w:r>
          </w:p>
        </w:tc>
        <w:tc>
          <w:tcPr>
            <w:tcW w:w="1087" w:type="dxa"/>
            <w:tcMar>
              <w:top w:w="100" w:type="dxa"/>
              <w:left w:w="100" w:type="dxa"/>
              <w:bottom w:w="100" w:type="dxa"/>
              <w:right w:w="100" w:type="dxa"/>
            </w:tcMar>
          </w:tcPr>
          <w:p w14:paraId="357B8BF4"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5FB4E44F" w14:textId="63B00E0C"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w:t>
            </w:r>
            <w:r w:rsidR="00FF53DB">
              <w:rPr>
                <w:rFonts w:ascii="Times New Roman" w:eastAsia="Arial" w:hAnsi="Times New Roman" w:cs="Times New Roman"/>
                <w:kern w:val="0"/>
                <w:lang w:eastAsia="en-GB"/>
                <w14:ligatures w14:val="none"/>
              </w:rPr>
              <w:t xml:space="preserve"> </w:t>
            </w:r>
            <w:r w:rsidRPr="00CB2F25">
              <w:rPr>
                <w:rFonts w:ascii="Times New Roman" w:eastAsia="Arial" w:hAnsi="Times New Roman" w:cs="Times New Roman"/>
                <w:kern w:val="0"/>
                <w:lang w:eastAsia="en-GB"/>
                <w14:ligatures w14:val="none"/>
              </w:rPr>
              <w:t>programinės įrangos specifikaciją</w:t>
            </w:r>
          </w:p>
        </w:tc>
      </w:tr>
      <w:tr w:rsidR="00CB2F25" w:rsidRPr="00CB2F25" w14:paraId="14C7647E" w14:textId="77777777" w:rsidTr="00BE008A">
        <w:trPr>
          <w:trHeight w:val="432"/>
        </w:trPr>
        <w:tc>
          <w:tcPr>
            <w:tcW w:w="600" w:type="dxa"/>
            <w:tcMar>
              <w:top w:w="100" w:type="dxa"/>
              <w:left w:w="100" w:type="dxa"/>
              <w:bottom w:w="100" w:type="dxa"/>
              <w:right w:w="100" w:type="dxa"/>
            </w:tcMar>
          </w:tcPr>
          <w:p w14:paraId="6C0A22FD"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8</w:t>
            </w:r>
          </w:p>
        </w:tc>
        <w:tc>
          <w:tcPr>
            <w:tcW w:w="3218" w:type="dxa"/>
            <w:tcMar>
              <w:top w:w="100" w:type="dxa"/>
              <w:left w:w="100" w:type="dxa"/>
              <w:bottom w:w="100" w:type="dxa"/>
              <w:right w:w="100" w:type="dxa"/>
            </w:tcMar>
          </w:tcPr>
          <w:p w14:paraId="5BED4503"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Kompiuteris D tipo</w:t>
            </w:r>
          </w:p>
        </w:tc>
        <w:tc>
          <w:tcPr>
            <w:tcW w:w="1087" w:type="dxa"/>
            <w:tcMar>
              <w:top w:w="100" w:type="dxa"/>
              <w:left w:w="100" w:type="dxa"/>
              <w:bottom w:w="100" w:type="dxa"/>
              <w:right w:w="100" w:type="dxa"/>
            </w:tcMar>
          </w:tcPr>
          <w:p w14:paraId="387D5CBB"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3C5B4734"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103A853D" w14:textId="77777777" w:rsidTr="00BE008A">
        <w:trPr>
          <w:trHeight w:val="432"/>
        </w:trPr>
        <w:tc>
          <w:tcPr>
            <w:tcW w:w="600" w:type="dxa"/>
            <w:tcMar>
              <w:top w:w="100" w:type="dxa"/>
              <w:left w:w="100" w:type="dxa"/>
              <w:bottom w:w="100" w:type="dxa"/>
              <w:right w:w="100" w:type="dxa"/>
            </w:tcMar>
          </w:tcPr>
          <w:p w14:paraId="4066FE01"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9</w:t>
            </w:r>
          </w:p>
        </w:tc>
        <w:tc>
          <w:tcPr>
            <w:tcW w:w="3218" w:type="dxa"/>
            <w:tcMar>
              <w:top w:w="100" w:type="dxa"/>
              <w:left w:w="100" w:type="dxa"/>
              <w:bottom w:w="100" w:type="dxa"/>
              <w:right w:w="100" w:type="dxa"/>
            </w:tcMar>
          </w:tcPr>
          <w:p w14:paraId="4A2B4A19"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Programinė įranga E</w:t>
            </w:r>
          </w:p>
        </w:tc>
        <w:tc>
          <w:tcPr>
            <w:tcW w:w="1087" w:type="dxa"/>
            <w:tcMar>
              <w:top w:w="100" w:type="dxa"/>
              <w:left w:w="100" w:type="dxa"/>
              <w:bottom w:w="100" w:type="dxa"/>
              <w:right w:w="100" w:type="dxa"/>
            </w:tcMar>
          </w:tcPr>
          <w:p w14:paraId="79C683D6"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4FBC9204" w14:textId="7417C2A4"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w:t>
            </w:r>
            <w:r w:rsidR="00FF53DB">
              <w:rPr>
                <w:rFonts w:ascii="Times New Roman" w:eastAsia="Arial" w:hAnsi="Times New Roman" w:cs="Times New Roman"/>
                <w:kern w:val="0"/>
                <w:lang w:eastAsia="en-GB"/>
                <w14:ligatures w14:val="none"/>
              </w:rPr>
              <w:t xml:space="preserve"> </w:t>
            </w:r>
            <w:r w:rsidRPr="00CB2F25">
              <w:rPr>
                <w:rFonts w:ascii="Times New Roman" w:eastAsia="Arial" w:hAnsi="Times New Roman" w:cs="Times New Roman"/>
                <w:kern w:val="0"/>
                <w:lang w:eastAsia="en-GB"/>
                <w14:ligatures w14:val="none"/>
              </w:rPr>
              <w:t>programinės įrangos specifikaciją</w:t>
            </w:r>
          </w:p>
        </w:tc>
      </w:tr>
      <w:tr w:rsidR="00CB2F25" w:rsidRPr="00CB2F25" w14:paraId="05D6BB9A" w14:textId="77777777" w:rsidTr="00BE008A">
        <w:trPr>
          <w:trHeight w:val="432"/>
        </w:trPr>
        <w:tc>
          <w:tcPr>
            <w:tcW w:w="600" w:type="dxa"/>
            <w:tcMar>
              <w:top w:w="100" w:type="dxa"/>
              <w:left w:w="100" w:type="dxa"/>
              <w:bottom w:w="100" w:type="dxa"/>
              <w:right w:w="100" w:type="dxa"/>
            </w:tcMar>
          </w:tcPr>
          <w:p w14:paraId="30162A36"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10</w:t>
            </w:r>
          </w:p>
        </w:tc>
        <w:tc>
          <w:tcPr>
            <w:tcW w:w="3218" w:type="dxa"/>
            <w:tcMar>
              <w:top w:w="100" w:type="dxa"/>
              <w:left w:w="100" w:type="dxa"/>
              <w:bottom w:w="100" w:type="dxa"/>
              <w:right w:w="100" w:type="dxa"/>
            </w:tcMar>
          </w:tcPr>
          <w:p w14:paraId="5D5E242B"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Atsilenkiantis staliukas</w:t>
            </w:r>
          </w:p>
        </w:tc>
        <w:tc>
          <w:tcPr>
            <w:tcW w:w="1087" w:type="dxa"/>
            <w:tcMar>
              <w:top w:w="100" w:type="dxa"/>
              <w:left w:w="100" w:type="dxa"/>
              <w:bottom w:w="100" w:type="dxa"/>
              <w:right w:w="100" w:type="dxa"/>
            </w:tcMar>
          </w:tcPr>
          <w:p w14:paraId="7F9E7B8E"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7DF6F30A"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
        </w:tc>
      </w:tr>
      <w:tr w:rsidR="00CB2F25" w:rsidRPr="00CB2F25" w14:paraId="1560D487" w14:textId="77777777" w:rsidTr="00BE008A">
        <w:trPr>
          <w:trHeight w:val="432"/>
        </w:trPr>
        <w:tc>
          <w:tcPr>
            <w:tcW w:w="600" w:type="dxa"/>
            <w:tcMar>
              <w:top w:w="100" w:type="dxa"/>
              <w:left w:w="100" w:type="dxa"/>
              <w:bottom w:w="100" w:type="dxa"/>
              <w:right w:w="100" w:type="dxa"/>
            </w:tcMar>
          </w:tcPr>
          <w:p w14:paraId="19E7A4E4"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11</w:t>
            </w:r>
          </w:p>
        </w:tc>
        <w:tc>
          <w:tcPr>
            <w:tcW w:w="3218" w:type="dxa"/>
            <w:tcMar>
              <w:top w:w="100" w:type="dxa"/>
              <w:left w:w="100" w:type="dxa"/>
              <w:bottom w:w="100" w:type="dxa"/>
              <w:right w:w="100" w:type="dxa"/>
            </w:tcMar>
          </w:tcPr>
          <w:p w14:paraId="66AD7D2B"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Nuleidžiamos sūpynės </w:t>
            </w:r>
          </w:p>
        </w:tc>
        <w:tc>
          <w:tcPr>
            <w:tcW w:w="1087" w:type="dxa"/>
            <w:tcMar>
              <w:top w:w="100" w:type="dxa"/>
              <w:left w:w="100" w:type="dxa"/>
              <w:bottom w:w="100" w:type="dxa"/>
              <w:right w:w="100" w:type="dxa"/>
            </w:tcMar>
          </w:tcPr>
          <w:p w14:paraId="28A7B942"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4</w:t>
            </w:r>
          </w:p>
        </w:tc>
        <w:tc>
          <w:tcPr>
            <w:tcW w:w="5291" w:type="dxa"/>
            <w:tcMar>
              <w:top w:w="100" w:type="dxa"/>
              <w:left w:w="100" w:type="dxa"/>
              <w:bottom w:w="100" w:type="dxa"/>
              <w:right w:w="100" w:type="dxa"/>
            </w:tcMar>
          </w:tcPr>
          <w:p w14:paraId="457ADC43"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Specifikaciją sūpynių</w:t>
            </w:r>
          </w:p>
        </w:tc>
      </w:tr>
      <w:tr w:rsidR="00CB2F25" w:rsidRPr="00CB2F25" w14:paraId="554DA02A" w14:textId="77777777" w:rsidTr="00BE008A">
        <w:trPr>
          <w:trHeight w:val="432"/>
        </w:trPr>
        <w:tc>
          <w:tcPr>
            <w:tcW w:w="600" w:type="dxa"/>
            <w:tcMar>
              <w:top w:w="100" w:type="dxa"/>
              <w:left w:w="100" w:type="dxa"/>
              <w:bottom w:w="100" w:type="dxa"/>
              <w:right w:w="100" w:type="dxa"/>
            </w:tcMar>
          </w:tcPr>
          <w:p w14:paraId="3EC5FEE2"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12</w:t>
            </w:r>
          </w:p>
        </w:tc>
        <w:tc>
          <w:tcPr>
            <w:tcW w:w="3218" w:type="dxa"/>
            <w:tcMar>
              <w:top w:w="100" w:type="dxa"/>
              <w:left w:w="100" w:type="dxa"/>
              <w:bottom w:w="100" w:type="dxa"/>
              <w:right w:w="100" w:type="dxa"/>
            </w:tcMar>
          </w:tcPr>
          <w:p w14:paraId="4CCFF4A6"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Įgarsinimo sistema A tipo</w:t>
            </w:r>
          </w:p>
        </w:tc>
        <w:tc>
          <w:tcPr>
            <w:tcW w:w="1087" w:type="dxa"/>
            <w:tcMar>
              <w:top w:w="100" w:type="dxa"/>
              <w:left w:w="100" w:type="dxa"/>
              <w:bottom w:w="100" w:type="dxa"/>
              <w:right w:w="100" w:type="dxa"/>
            </w:tcMar>
          </w:tcPr>
          <w:p w14:paraId="60E96842"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755191A7"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 garsiakalbiai montuojami lubose</w:t>
            </w:r>
          </w:p>
        </w:tc>
      </w:tr>
      <w:tr w:rsidR="00CB2F25" w:rsidRPr="00CB2F25" w14:paraId="65E961EE" w14:textId="77777777" w:rsidTr="00BE008A">
        <w:trPr>
          <w:trHeight w:val="432"/>
        </w:trPr>
        <w:tc>
          <w:tcPr>
            <w:tcW w:w="600" w:type="dxa"/>
            <w:tcMar>
              <w:top w:w="100" w:type="dxa"/>
              <w:left w:w="100" w:type="dxa"/>
              <w:bottom w:w="100" w:type="dxa"/>
              <w:right w:w="100" w:type="dxa"/>
            </w:tcMar>
          </w:tcPr>
          <w:p w14:paraId="1E0645B3"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13</w:t>
            </w:r>
          </w:p>
        </w:tc>
        <w:tc>
          <w:tcPr>
            <w:tcW w:w="3218" w:type="dxa"/>
            <w:tcMar>
              <w:top w:w="100" w:type="dxa"/>
              <w:left w:w="100" w:type="dxa"/>
              <w:bottom w:w="100" w:type="dxa"/>
              <w:right w:w="100" w:type="dxa"/>
            </w:tcMar>
          </w:tcPr>
          <w:p w14:paraId="71ACA0B7"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Kompiuteris B tipo</w:t>
            </w:r>
          </w:p>
        </w:tc>
        <w:tc>
          <w:tcPr>
            <w:tcW w:w="1087" w:type="dxa"/>
            <w:tcMar>
              <w:top w:w="100" w:type="dxa"/>
              <w:left w:w="100" w:type="dxa"/>
              <w:bottom w:w="100" w:type="dxa"/>
              <w:right w:w="100" w:type="dxa"/>
            </w:tcMar>
          </w:tcPr>
          <w:p w14:paraId="069E91A2"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0C459ECA"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05FB0DD8" w14:textId="77777777" w:rsidTr="00BE008A">
        <w:trPr>
          <w:trHeight w:val="432"/>
        </w:trPr>
        <w:tc>
          <w:tcPr>
            <w:tcW w:w="600" w:type="dxa"/>
            <w:tcMar>
              <w:top w:w="100" w:type="dxa"/>
              <w:left w:w="100" w:type="dxa"/>
              <w:bottom w:w="100" w:type="dxa"/>
              <w:right w:w="100" w:type="dxa"/>
            </w:tcMar>
          </w:tcPr>
          <w:p w14:paraId="455ECA4B"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lastRenderedPageBreak/>
              <w:t>14</w:t>
            </w:r>
          </w:p>
        </w:tc>
        <w:tc>
          <w:tcPr>
            <w:tcW w:w="3218" w:type="dxa"/>
            <w:tcMar>
              <w:top w:w="100" w:type="dxa"/>
              <w:left w:w="100" w:type="dxa"/>
              <w:bottom w:w="100" w:type="dxa"/>
              <w:right w:w="100" w:type="dxa"/>
            </w:tcMar>
          </w:tcPr>
          <w:p w14:paraId="60836920"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Programinė įranga C tipo</w:t>
            </w:r>
          </w:p>
        </w:tc>
        <w:tc>
          <w:tcPr>
            <w:tcW w:w="1087" w:type="dxa"/>
            <w:tcMar>
              <w:top w:w="100" w:type="dxa"/>
              <w:left w:w="100" w:type="dxa"/>
              <w:bottom w:w="100" w:type="dxa"/>
              <w:right w:w="100" w:type="dxa"/>
            </w:tcMar>
          </w:tcPr>
          <w:p w14:paraId="2C64CE36"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3247C270"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roofErr w:type="spellStart"/>
            <w:r w:rsidRPr="00CB2F25">
              <w:rPr>
                <w:rFonts w:ascii="Times New Roman" w:eastAsia="Arial" w:hAnsi="Times New Roman" w:cs="Times New Roman"/>
                <w:kern w:val="0"/>
                <w:lang w:eastAsia="en-GB"/>
                <w14:ligatures w14:val="none"/>
              </w:rPr>
              <w:t>žr.programinės</w:t>
            </w:r>
            <w:proofErr w:type="spellEnd"/>
            <w:r w:rsidRPr="00CB2F25">
              <w:rPr>
                <w:rFonts w:ascii="Times New Roman" w:eastAsia="Arial" w:hAnsi="Times New Roman" w:cs="Times New Roman"/>
                <w:kern w:val="0"/>
                <w:lang w:eastAsia="en-GB"/>
                <w14:ligatures w14:val="none"/>
              </w:rPr>
              <w:t xml:space="preserve"> įrangos specifikaciją</w:t>
            </w:r>
          </w:p>
        </w:tc>
      </w:tr>
      <w:tr w:rsidR="00CB2F25" w:rsidRPr="00CB2F25" w14:paraId="0C3F4867" w14:textId="77777777" w:rsidTr="00BE008A">
        <w:trPr>
          <w:trHeight w:val="432"/>
        </w:trPr>
        <w:tc>
          <w:tcPr>
            <w:tcW w:w="600" w:type="dxa"/>
            <w:tcMar>
              <w:top w:w="100" w:type="dxa"/>
              <w:left w:w="100" w:type="dxa"/>
              <w:bottom w:w="100" w:type="dxa"/>
              <w:right w:w="100" w:type="dxa"/>
            </w:tcMar>
          </w:tcPr>
          <w:p w14:paraId="0B4ED211"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15</w:t>
            </w:r>
          </w:p>
        </w:tc>
        <w:tc>
          <w:tcPr>
            <w:tcW w:w="3218" w:type="dxa"/>
            <w:tcMar>
              <w:top w:w="100" w:type="dxa"/>
              <w:left w:w="100" w:type="dxa"/>
              <w:bottom w:w="100" w:type="dxa"/>
              <w:right w:w="100" w:type="dxa"/>
            </w:tcMar>
          </w:tcPr>
          <w:p w14:paraId="69DD8B4C"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Atsakymų surinkimo sistema </w:t>
            </w:r>
          </w:p>
        </w:tc>
        <w:tc>
          <w:tcPr>
            <w:tcW w:w="1087" w:type="dxa"/>
            <w:tcMar>
              <w:top w:w="100" w:type="dxa"/>
              <w:left w:w="100" w:type="dxa"/>
              <w:bottom w:w="100" w:type="dxa"/>
              <w:right w:w="100" w:type="dxa"/>
            </w:tcMar>
          </w:tcPr>
          <w:p w14:paraId="7335DA7E"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740C0596"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4621EC10" w14:textId="77777777" w:rsidTr="00BE008A">
        <w:trPr>
          <w:trHeight w:val="432"/>
        </w:trPr>
        <w:tc>
          <w:tcPr>
            <w:tcW w:w="600" w:type="dxa"/>
            <w:tcMar>
              <w:top w:w="100" w:type="dxa"/>
              <w:left w:w="100" w:type="dxa"/>
              <w:bottom w:w="100" w:type="dxa"/>
              <w:right w:w="100" w:type="dxa"/>
            </w:tcMar>
          </w:tcPr>
          <w:p w14:paraId="72C94319"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16</w:t>
            </w:r>
          </w:p>
        </w:tc>
        <w:tc>
          <w:tcPr>
            <w:tcW w:w="3218" w:type="dxa"/>
            <w:tcMar>
              <w:top w:w="100" w:type="dxa"/>
              <w:left w:w="100" w:type="dxa"/>
              <w:bottom w:w="100" w:type="dxa"/>
              <w:right w:w="100" w:type="dxa"/>
            </w:tcMar>
          </w:tcPr>
          <w:p w14:paraId="2E201251"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WIFI prieigos taškas</w:t>
            </w:r>
          </w:p>
        </w:tc>
        <w:tc>
          <w:tcPr>
            <w:tcW w:w="1087" w:type="dxa"/>
            <w:tcMar>
              <w:top w:w="100" w:type="dxa"/>
              <w:left w:w="100" w:type="dxa"/>
              <w:bottom w:w="100" w:type="dxa"/>
              <w:right w:w="100" w:type="dxa"/>
            </w:tcMar>
          </w:tcPr>
          <w:p w14:paraId="1F6B6733"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7662C4B9"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2AEBFE45" w14:textId="77777777" w:rsidTr="00BE008A">
        <w:trPr>
          <w:trHeight w:val="432"/>
        </w:trPr>
        <w:tc>
          <w:tcPr>
            <w:tcW w:w="600" w:type="dxa"/>
            <w:tcMar>
              <w:top w:w="100" w:type="dxa"/>
              <w:left w:w="100" w:type="dxa"/>
              <w:bottom w:w="100" w:type="dxa"/>
              <w:right w:w="100" w:type="dxa"/>
            </w:tcMar>
          </w:tcPr>
          <w:p w14:paraId="1E69E939"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17</w:t>
            </w:r>
          </w:p>
        </w:tc>
        <w:tc>
          <w:tcPr>
            <w:tcW w:w="3218" w:type="dxa"/>
            <w:tcMar>
              <w:top w:w="100" w:type="dxa"/>
              <w:left w:w="100" w:type="dxa"/>
              <w:bottom w:w="100" w:type="dxa"/>
              <w:right w:w="100" w:type="dxa"/>
            </w:tcMar>
          </w:tcPr>
          <w:p w14:paraId="6024E727"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Veidrodinė siena B</w:t>
            </w:r>
          </w:p>
        </w:tc>
        <w:tc>
          <w:tcPr>
            <w:tcW w:w="1087" w:type="dxa"/>
            <w:tcMar>
              <w:top w:w="100" w:type="dxa"/>
              <w:left w:w="100" w:type="dxa"/>
              <w:bottom w:w="100" w:type="dxa"/>
              <w:right w:w="100" w:type="dxa"/>
            </w:tcMar>
          </w:tcPr>
          <w:p w14:paraId="02C4ACE5"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
        </w:tc>
        <w:tc>
          <w:tcPr>
            <w:tcW w:w="5291" w:type="dxa"/>
            <w:tcMar>
              <w:top w:w="100" w:type="dxa"/>
              <w:left w:w="100" w:type="dxa"/>
              <w:bottom w:w="100" w:type="dxa"/>
              <w:right w:w="100" w:type="dxa"/>
            </w:tcMar>
          </w:tcPr>
          <w:p w14:paraId="4E298BFB"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
        </w:tc>
      </w:tr>
      <w:tr w:rsidR="00CB2F25" w:rsidRPr="00CB2F25" w14:paraId="2F62268D" w14:textId="77777777" w:rsidTr="00BE008A">
        <w:tc>
          <w:tcPr>
            <w:tcW w:w="600" w:type="dxa"/>
            <w:tcMar>
              <w:top w:w="100" w:type="dxa"/>
              <w:left w:w="100" w:type="dxa"/>
              <w:bottom w:w="100" w:type="dxa"/>
              <w:right w:w="100" w:type="dxa"/>
            </w:tcMar>
          </w:tcPr>
          <w:p w14:paraId="3A865EA1"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18</w:t>
            </w:r>
          </w:p>
        </w:tc>
        <w:tc>
          <w:tcPr>
            <w:tcW w:w="3218" w:type="dxa"/>
            <w:tcMar>
              <w:top w:w="100" w:type="dxa"/>
              <w:left w:w="100" w:type="dxa"/>
              <w:bottom w:w="100" w:type="dxa"/>
              <w:right w:w="100" w:type="dxa"/>
            </w:tcMar>
          </w:tcPr>
          <w:p w14:paraId="4FE91DDB"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Stiklinė siena</w:t>
            </w:r>
          </w:p>
        </w:tc>
        <w:tc>
          <w:tcPr>
            <w:tcW w:w="1087" w:type="dxa"/>
            <w:tcMar>
              <w:top w:w="100" w:type="dxa"/>
              <w:left w:w="100" w:type="dxa"/>
              <w:bottom w:w="100" w:type="dxa"/>
              <w:right w:w="100" w:type="dxa"/>
            </w:tcMar>
          </w:tcPr>
          <w:p w14:paraId="3D2B2C75"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3C554C70"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t>
            </w:r>
          </w:p>
        </w:tc>
      </w:tr>
      <w:tr w:rsidR="00CB2F25" w:rsidRPr="00CB2F25" w14:paraId="282959ED" w14:textId="77777777" w:rsidTr="00BE008A">
        <w:tc>
          <w:tcPr>
            <w:tcW w:w="600" w:type="dxa"/>
            <w:tcMar>
              <w:top w:w="100" w:type="dxa"/>
              <w:left w:w="100" w:type="dxa"/>
              <w:bottom w:w="100" w:type="dxa"/>
              <w:right w:w="100" w:type="dxa"/>
            </w:tcMar>
          </w:tcPr>
          <w:p w14:paraId="636DBC19"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19</w:t>
            </w:r>
          </w:p>
        </w:tc>
        <w:tc>
          <w:tcPr>
            <w:tcW w:w="3218" w:type="dxa"/>
            <w:tcMar>
              <w:top w:w="100" w:type="dxa"/>
              <w:left w:w="100" w:type="dxa"/>
              <w:bottom w:w="100" w:type="dxa"/>
              <w:right w:w="100" w:type="dxa"/>
            </w:tcMar>
          </w:tcPr>
          <w:p w14:paraId="03D5F2DD"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Pagrindinis rėmas</w:t>
            </w:r>
          </w:p>
        </w:tc>
        <w:tc>
          <w:tcPr>
            <w:tcW w:w="1087" w:type="dxa"/>
            <w:tcMar>
              <w:top w:w="100" w:type="dxa"/>
              <w:left w:w="100" w:type="dxa"/>
              <w:bottom w:w="100" w:type="dxa"/>
              <w:right w:w="100" w:type="dxa"/>
            </w:tcMar>
          </w:tcPr>
          <w:p w14:paraId="41D2AB5A"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4A0475D5"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t>
            </w:r>
          </w:p>
        </w:tc>
      </w:tr>
      <w:tr w:rsidR="00CB2F25" w:rsidRPr="00CB2F25" w14:paraId="2E41D33E" w14:textId="77777777" w:rsidTr="00BE008A">
        <w:tc>
          <w:tcPr>
            <w:tcW w:w="600" w:type="dxa"/>
            <w:tcMar>
              <w:top w:w="100" w:type="dxa"/>
              <w:left w:w="100" w:type="dxa"/>
              <w:bottom w:w="100" w:type="dxa"/>
              <w:right w:w="100" w:type="dxa"/>
            </w:tcMar>
          </w:tcPr>
          <w:p w14:paraId="556BA200"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20</w:t>
            </w:r>
          </w:p>
        </w:tc>
        <w:tc>
          <w:tcPr>
            <w:tcW w:w="3218" w:type="dxa"/>
            <w:tcMar>
              <w:top w:w="100" w:type="dxa"/>
              <w:left w:w="100" w:type="dxa"/>
              <w:bottom w:w="100" w:type="dxa"/>
              <w:right w:w="100" w:type="dxa"/>
            </w:tcMar>
          </w:tcPr>
          <w:p w14:paraId="1D32D017"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Monitorius A tipo </w:t>
            </w:r>
          </w:p>
        </w:tc>
        <w:tc>
          <w:tcPr>
            <w:tcW w:w="1087" w:type="dxa"/>
            <w:tcMar>
              <w:top w:w="100" w:type="dxa"/>
              <w:left w:w="100" w:type="dxa"/>
              <w:bottom w:w="100" w:type="dxa"/>
              <w:right w:w="100" w:type="dxa"/>
            </w:tcMar>
          </w:tcPr>
          <w:p w14:paraId="4165C006"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3</w:t>
            </w:r>
          </w:p>
        </w:tc>
        <w:tc>
          <w:tcPr>
            <w:tcW w:w="5291" w:type="dxa"/>
            <w:tcMar>
              <w:top w:w="100" w:type="dxa"/>
              <w:left w:w="100" w:type="dxa"/>
              <w:bottom w:w="100" w:type="dxa"/>
              <w:right w:w="100" w:type="dxa"/>
            </w:tcMar>
          </w:tcPr>
          <w:p w14:paraId="77846C76"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08D987CB" w14:textId="77777777" w:rsidTr="00BE008A">
        <w:tc>
          <w:tcPr>
            <w:tcW w:w="600" w:type="dxa"/>
            <w:tcMar>
              <w:top w:w="100" w:type="dxa"/>
              <w:left w:w="100" w:type="dxa"/>
              <w:bottom w:w="100" w:type="dxa"/>
              <w:right w:w="100" w:type="dxa"/>
            </w:tcMar>
          </w:tcPr>
          <w:p w14:paraId="2E51CC6A"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21</w:t>
            </w:r>
          </w:p>
        </w:tc>
        <w:tc>
          <w:tcPr>
            <w:tcW w:w="3218" w:type="dxa"/>
            <w:tcMar>
              <w:top w:w="100" w:type="dxa"/>
              <w:left w:w="100" w:type="dxa"/>
              <w:bottom w:w="100" w:type="dxa"/>
              <w:right w:w="100" w:type="dxa"/>
            </w:tcMar>
          </w:tcPr>
          <w:p w14:paraId="131BBEA6"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Monitoriaus laikiklis A tipo</w:t>
            </w:r>
          </w:p>
        </w:tc>
        <w:tc>
          <w:tcPr>
            <w:tcW w:w="1087" w:type="dxa"/>
            <w:tcMar>
              <w:top w:w="100" w:type="dxa"/>
              <w:left w:w="100" w:type="dxa"/>
              <w:bottom w:w="100" w:type="dxa"/>
              <w:right w:w="100" w:type="dxa"/>
            </w:tcMar>
          </w:tcPr>
          <w:p w14:paraId="2A6DAC5D"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3</w:t>
            </w:r>
          </w:p>
        </w:tc>
        <w:tc>
          <w:tcPr>
            <w:tcW w:w="5291" w:type="dxa"/>
            <w:tcMar>
              <w:top w:w="100" w:type="dxa"/>
              <w:left w:w="100" w:type="dxa"/>
              <w:bottom w:w="100" w:type="dxa"/>
              <w:right w:w="100" w:type="dxa"/>
            </w:tcMar>
          </w:tcPr>
          <w:p w14:paraId="4C7A3F41"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4A9207BE" w14:textId="77777777" w:rsidTr="00BE008A">
        <w:tc>
          <w:tcPr>
            <w:tcW w:w="600" w:type="dxa"/>
            <w:tcMar>
              <w:top w:w="100" w:type="dxa"/>
              <w:left w:w="100" w:type="dxa"/>
              <w:bottom w:w="100" w:type="dxa"/>
              <w:right w:w="100" w:type="dxa"/>
            </w:tcMar>
          </w:tcPr>
          <w:p w14:paraId="1C3B2ECC"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22</w:t>
            </w:r>
          </w:p>
        </w:tc>
        <w:tc>
          <w:tcPr>
            <w:tcW w:w="3218" w:type="dxa"/>
            <w:tcMar>
              <w:top w:w="100" w:type="dxa"/>
              <w:left w:w="100" w:type="dxa"/>
              <w:bottom w:w="100" w:type="dxa"/>
              <w:right w:w="100" w:type="dxa"/>
            </w:tcMar>
          </w:tcPr>
          <w:p w14:paraId="257EF67E"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Kompiuteris A tipo</w:t>
            </w:r>
          </w:p>
        </w:tc>
        <w:tc>
          <w:tcPr>
            <w:tcW w:w="1087" w:type="dxa"/>
            <w:tcMar>
              <w:top w:w="100" w:type="dxa"/>
              <w:left w:w="100" w:type="dxa"/>
              <w:bottom w:w="100" w:type="dxa"/>
              <w:right w:w="100" w:type="dxa"/>
            </w:tcMar>
          </w:tcPr>
          <w:p w14:paraId="12C303F6"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5E7BB315"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4FA68382" w14:textId="77777777" w:rsidTr="00BE008A">
        <w:tc>
          <w:tcPr>
            <w:tcW w:w="600" w:type="dxa"/>
            <w:tcMar>
              <w:top w:w="100" w:type="dxa"/>
              <w:left w:w="100" w:type="dxa"/>
              <w:bottom w:w="100" w:type="dxa"/>
              <w:right w:w="100" w:type="dxa"/>
            </w:tcMar>
          </w:tcPr>
          <w:p w14:paraId="5F3FD911"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23</w:t>
            </w:r>
          </w:p>
        </w:tc>
        <w:tc>
          <w:tcPr>
            <w:tcW w:w="3218" w:type="dxa"/>
            <w:tcMar>
              <w:top w:w="100" w:type="dxa"/>
              <w:left w:w="100" w:type="dxa"/>
              <w:bottom w:w="100" w:type="dxa"/>
              <w:right w:w="100" w:type="dxa"/>
            </w:tcMar>
          </w:tcPr>
          <w:p w14:paraId="2F77413C"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Rato valdymo pultas</w:t>
            </w:r>
          </w:p>
        </w:tc>
        <w:tc>
          <w:tcPr>
            <w:tcW w:w="1087" w:type="dxa"/>
            <w:tcMar>
              <w:top w:w="100" w:type="dxa"/>
              <w:left w:w="100" w:type="dxa"/>
              <w:bottom w:w="100" w:type="dxa"/>
              <w:right w:w="100" w:type="dxa"/>
            </w:tcMar>
          </w:tcPr>
          <w:p w14:paraId="0D0E6F65"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7DD42BF0"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išlendantis iš sienos</w:t>
            </w:r>
          </w:p>
        </w:tc>
      </w:tr>
      <w:tr w:rsidR="00CB2F25" w:rsidRPr="00CB2F25" w14:paraId="4EF87A66" w14:textId="77777777" w:rsidTr="00BE008A">
        <w:tc>
          <w:tcPr>
            <w:tcW w:w="600" w:type="dxa"/>
            <w:tcMar>
              <w:top w:w="100" w:type="dxa"/>
              <w:left w:w="100" w:type="dxa"/>
              <w:bottom w:w="100" w:type="dxa"/>
              <w:right w:w="100" w:type="dxa"/>
            </w:tcMar>
          </w:tcPr>
          <w:p w14:paraId="420FECAA"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24</w:t>
            </w:r>
          </w:p>
        </w:tc>
        <w:tc>
          <w:tcPr>
            <w:tcW w:w="3218" w:type="dxa"/>
            <w:tcMar>
              <w:top w:w="100" w:type="dxa"/>
              <w:left w:w="100" w:type="dxa"/>
              <w:bottom w:w="100" w:type="dxa"/>
              <w:right w:w="100" w:type="dxa"/>
            </w:tcMar>
          </w:tcPr>
          <w:p w14:paraId="77F718CF"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Programinė įranga B tipo</w:t>
            </w:r>
          </w:p>
        </w:tc>
        <w:tc>
          <w:tcPr>
            <w:tcW w:w="1087" w:type="dxa"/>
            <w:tcMar>
              <w:top w:w="100" w:type="dxa"/>
              <w:left w:w="100" w:type="dxa"/>
              <w:bottom w:w="100" w:type="dxa"/>
              <w:right w:w="100" w:type="dxa"/>
            </w:tcMar>
          </w:tcPr>
          <w:p w14:paraId="5D7FC258"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094FA1A2"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roofErr w:type="spellStart"/>
            <w:r w:rsidRPr="00CB2F25">
              <w:rPr>
                <w:rFonts w:ascii="Times New Roman" w:eastAsia="Arial" w:hAnsi="Times New Roman" w:cs="Times New Roman"/>
                <w:kern w:val="0"/>
                <w:lang w:eastAsia="en-GB"/>
                <w14:ligatures w14:val="none"/>
              </w:rPr>
              <w:t>žr.programinės</w:t>
            </w:r>
            <w:proofErr w:type="spellEnd"/>
            <w:r w:rsidRPr="00CB2F25">
              <w:rPr>
                <w:rFonts w:ascii="Times New Roman" w:eastAsia="Arial" w:hAnsi="Times New Roman" w:cs="Times New Roman"/>
                <w:kern w:val="0"/>
                <w:lang w:eastAsia="en-GB"/>
                <w14:ligatures w14:val="none"/>
              </w:rPr>
              <w:t xml:space="preserve"> įrangos specifikaciją</w:t>
            </w:r>
          </w:p>
        </w:tc>
      </w:tr>
      <w:tr w:rsidR="00CB2F25" w:rsidRPr="00CB2F25" w14:paraId="787CD4EE" w14:textId="77777777" w:rsidTr="00BE008A">
        <w:tc>
          <w:tcPr>
            <w:tcW w:w="600" w:type="dxa"/>
            <w:tcMar>
              <w:top w:w="100" w:type="dxa"/>
              <w:left w:w="100" w:type="dxa"/>
              <w:bottom w:w="100" w:type="dxa"/>
              <w:right w:w="100" w:type="dxa"/>
            </w:tcMar>
          </w:tcPr>
          <w:p w14:paraId="2D7C7DE3"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25</w:t>
            </w:r>
          </w:p>
        </w:tc>
        <w:tc>
          <w:tcPr>
            <w:tcW w:w="3218" w:type="dxa"/>
            <w:tcMar>
              <w:top w:w="100" w:type="dxa"/>
              <w:left w:w="100" w:type="dxa"/>
              <w:bottom w:w="100" w:type="dxa"/>
              <w:right w:w="100" w:type="dxa"/>
            </w:tcMar>
          </w:tcPr>
          <w:p w14:paraId="1BF63759"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Įgarsinimo sistema B tipo</w:t>
            </w:r>
          </w:p>
        </w:tc>
        <w:tc>
          <w:tcPr>
            <w:tcW w:w="1087" w:type="dxa"/>
            <w:tcMar>
              <w:top w:w="100" w:type="dxa"/>
              <w:left w:w="100" w:type="dxa"/>
              <w:bottom w:w="100" w:type="dxa"/>
              <w:right w:w="100" w:type="dxa"/>
            </w:tcMar>
          </w:tcPr>
          <w:p w14:paraId="4FB6088E"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15730468"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4D82D9F2" w14:textId="77777777" w:rsidTr="00BE008A">
        <w:tc>
          <w:tcPr>
            <w:tcW w:w="600" w:type="dxa"/>
            <w:tcMar>
              <w:top w:w="100" w:type="dxa"/>
              <w:left w:w="100" w:type="dxa"/>
              <w:bottom w:w="100" w:type="dxa"/>
              <w:right w:w="100" w:type="dxa"/>
            </w:tcMar>
          </w:tcPr>
          <w:p w14:paraId="6801B5C8"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26</w:t>
            </w:r>
          </w:p>
        </w:tc>
        <w:tc>
          <w:tcPr>
            <w:tcW w:w="3218" w:type="dxa"/>
            <w:tcMar>
              <w:top w:w="100" w:type="dxa"/>
              <w:left w:w="100" w:type="dxa"/>
              <w:bottom w:w="100" w:type="dxa"/>
              <w:right w:w="100" w:type="dxa"/>
            </w:tcMar>
          </w:tcPr>
          <w:p w14:paraId="24A7954C"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Veidrodinė siena C</w:t>
            </w:r>
          </w:p>
        </w:tc>
        <w:tc>
          <w:tcPr>
            <w:tcW w:w="1087" w:type="dxa"/>
            <w:tcMar>
              <w:top w:w="100" w:type="dxa"/>
              <w:left w:w="100" w:type="dxa"/>
              <w:bottom w:w="100" w:type="dxa"/>
              <w:right w:w="100" w:type="dxa"/>
            </w:tcMar>
          </w:tcPr>
          <w:p w14:paraId="4C173DB4"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
        </w:tc>
        <w:tc>
          <w:tcPr>
            <w:tcW w:w="5291" w:type="dxa"/>
            <w:tcMar>
              <w:top w:w="100" w:type="dxa"/>
              <w:left w:w="100" w:type="dxa"/>
              <w:bottom w:w="100" w:type="dxa"/>
              <w:right w:w="100" w:type="dxa"/>
            </w:tcMar>
          </w:tcPr>
          <w:p w14:paraId="32A70BF7"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
        </w:tc>
      </w:tr>
      <w:tr w:rsidR="00CB2F25" w:rsidRPr="00CB2F25" w14:paraId="50BE3A71" w14:textId="77777777" w:rsidTr="00BE008A">
        <w:tc>
          <w:tcPr>
            <w:tcW w:w="600" w:type="dxa"/>
            <w:tcMar>
              <w:top w:w="100" w:type="dxa"/>
              <w:left w:w="100" w:type="dxa"/>
              <w:bottom w:w="100" w:type="dxa"/>
              <w:right w:w="100" w:type="dxa"/>
            </w:tcMar>
          </w:tcPr>
          <w:p w14:paraId="2FF0033D"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27</w:t>
            </w:r>
          </w:p>
        </w:tc>
        <w:tc>
          <w:tcPr>
            <w:tcW w:w="3218" w:type="dxa"/>
            <w:tcMar>
              <w:top w:w="100" w:type="dxa"/>
              <w:left w:w="100" w:type="dxa"/>
              <w:bottom w:w="100" w:type="dxa"/>
              <w:right w:w="100" w:type="dxa"/>
            </w:tcMar>
          </w:tcPr>
          <w:p w14:paraId="25B90B56"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Stiklinė siena</w:t>
            </w:r>
          </w:p>
        </w:tc>
        <w:tc>
          <w:tcPr>
            <w:tcW w:w="1087" w:type="dxa"/>
            <w:tcMar>
              <w:top w:w="100" w:type="dxa"/>
              <w:left w:w="100" w:type="dxa"/>
              <w:bottom w:w="100" w:type="dxa"/>
              <w:right w:w="100" w:type="dxa"/>
            </w:tcMar>
          </w:tcPr>
          <w:p w14:paraId="46F4A35B"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322BADFB"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t>
            </w:r>
          </w:p>
        </w:tc>
      </w:tr>
      <w:tr w:rsidR="00CB2F25" w:rsidRPr="00CB2F25" w14:paraId="57592D81" w14:textId="77777777" w:rsidTr="00BE008A">
        <w:tc>
          <w:tcPr>
            <w:tcW w:w="600" w:type="dxa"/>
            <w:tcMar>
              <w:top w:w="100" w:type="dxa"/>
              <w:left w:w="100" w:type="dxa"/>
              <w:bottom w:w="100" w:type="dxa"/>
              <w:right w:w="100" w:type="dxa"/>
            </w:tcMar>
          </w:tcPr>
          <w:p w14:paraId="2CD4ED19"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28</w:t>
            </w:r>
          </w:p>
        </w:tc>
        <w:tc>
          <w:tcPr>
            <w:tcW w:w="3218" w:type="dxa"/>
            <w:tcMar>
              <w:top w:w="100" w:type="dxa"/>
              <w:left w:w="100" w:type="dxa"/>
              <w:bottom w:w="100" w:type="dxa"/>
              <w:right w:w="100" w:type="dxa"/>
            </w:tcMar>
          </w:tcPr>
          <w:p w14:paraId="7F98AF12"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Pagrindinis rėmas</w:t>
            </w:r>
          </w:p>
        </w:tc>
        <w:tc>
          <w:tcPr>
            <w:tcW w:w="1087" w:type="dxa"/>
            <w:tcMar>
              <w:top w:w="100" w:type="dxa"/>
              <w:left w:w="100" w:type="dxa"/>
              <w:bottom w:w="100" w:type="dxa"/>
              <w:right w:w="100" w:type="dxa"/>
            </w:tcMar>
          </w:tcPr>
          <w:p w14:paraId="1F814153"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3CB3C353"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t>
            </w:r>
          </w:p>
        </w:tc>
      </w:tr>
      <w:tr w:rsidR="00CB2F25" w:rsidRPr="00CB2F25" w14:paraId="5473ADAD" w14:textId="77777777" w:rsidTr="00BE008A">
        <w:tc>
          <w:tcPr>
            <w:tcW w:w="600" w:type="dxa"/>
            <w:tcMar>
              <w:top w:w="100" w:type="dxa"/>
              <w:left w:w="100" w:type="dxa"/>
              <w:bottom w:w="100" w:type="dxa"/>
              <w:right w:w="100" w:type="dxa"/>
            </w:tcMar>
          </w:tcPr>
          <w:p w14:paraId="13338C5A"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29</w:t>
            </w:r>
          </w:p>
        </w:tc>
        <w:tc>
          <w:tcPr>
            <w:tcW w:w="3218" w:type="dxa"/>
            <w:tcMar>
              <w:top w:w="100" w:type="dxa"/>
              <w:left w:w="100" w:type="dxa"/>
              <w:bottom w:w="100" w:type="dxa"/>
              <w:right w:w="100" w:type="dxa"/>
            </w:tcMar>
          </w:tcPr>
          <w:p w14:paraId="3B9C0E0B"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Šviečiantis suolas A</w:t>
            </w:r>
          </w:p>
        </w:tc>
        <w:tc>
          <w:tcPr>
            <w:tcW w:w="1087" w:type="dxa"/>
            <w:tcMar>
              <w:top w:w="100" w:type="dxa"/>
              <w:left w:w="100" w:type="dxa"/>
              <w:bottom w:w="100" w:type="dxa"/>
              <w:right w:w="100" w:type="dxa"/>
            </w:tcMar>
          </w:tcPr>
          <w:p w14:paraId="6CD3A26C"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0E0AEEB1"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t>
            </w:r>
          </w:p>
        </w:tc>
      </w:tr>
      <w:tr w:rsidR="00CB2F25" w:rsidRPr="00CB2F25" w14:paraId="04E4ECC0" w14:textId="77777777" w:rsidTr="00BE008A">
        <w:tc>
          <w:tcPr>
            <w:tcW w:w="600" w:type="dxa"/>
            <w:tcMar>
              <w:top w:w="100" w:type="dxa"/>
              <w:left w:w="100" w:type="dxa"/>
              <w:bottom w:w="100" w:type="dxa"/>
              <w:right w:w="100" w:type="dxa"/>
            </w:tcMar>
          </w:tcPr>
          <w:p w14:paraId="74DABA95"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30</w:t>
            </w:r>
          </w:p>
        </w:tc>
        <w:tc>
          <w:tcPr>
            <w:tcW w:w="3218" w:type="dxa"/>
            <w:tcMar>
              <w:top w:w="100" w:type="dxa"/>
              <w:left w:w="100" w:type="dxa"/>
              <w:bottom w:w="100" w:type="dxa"/>
              <w:right w:w="100" w:type="dxa"/>
            </w:tcMar>
          </w:tcPr>
          <w:p w14:paraId="0634E62F"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Šviečiantis suolas B</w:t>
            </w:r>
          </w:p>
        </w:tc>
        <w:tc>
          <w:tcPr>
            <w:tcW w:w="1087" w:type="dxa"/>
            <w:tcMar>
              <w:top w:w="100" w:type="dxa"/>
              <w:left w:w="100" w:type="dxa"/>
              <w:bottom w:w="100" w:type="dxa"/>
              <w:right w:w="100" w:type="dxa"/>
            </w:tcMar>
          </w:tcPr>
          <w:p w14:paraId="366F5CE3"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694B32B3"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t>
            </w:r>
          </w:p>
        </w:tc>
      </w:tr>
      <w:tr w:rsidR="00CB2F25" w:rsidRPr="00CB2F25" w14:paraId="708A3948" w14:textId="77777777" w:rsidTr="00BE008A">
        <w:tc>
          <w:tcPr>
            <w:tcW w:w="600" w:type="dxa"/>
            <w:tcMar>
              <w:top w:w="100" w:type="dxa"/>
              <w:left w:w="100" w:type="dxa"/>
              <w:bottom w:w="100" w:type="dxa"/>
              <w:right w:w="100" w:type="dxa"/>
            </w:tcMar>
          </w:tcPr>
          <w:p w14:paraId="5D5B2E8E"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31</w:t>
            </w:r>
          </w:p>
        </w:tc>
        <w:tc>
          <w:tcPr>
            <w:tcW w:w="3218" w:type="dxa"/>
            <w:tcMar>
              <w:top w:w="100" w:type="dxa"/>
              <w:left w:w="100" w:type="dxa"/>
              <w:bottom w:w="100" w:type="dxa"/>
              <w:right w:w="100" w:type="dxa"/>
            </w:tcMar>
          </w:tcPr>
          <w:p w14:paraId="0E15EF41"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Durų angos uždengimai</w:t>
            </w:r>
          </w:p>
        </w:tc>
        <w:tc>
          <w:tcPr>
            <w:tcW w:w="1087" w:type="dxa"/>
            <w:tcMar>
              <w:top w:w="100" w:type="dxa"/>
              <w:left w:w="100" w:type="dxa"/>
              <w:bottom w:w="100" w:type="dxa"/>
              <w:right w:w="100" w:type="dxa"/>
            </w:tcMar>
          </w:tcPr>
          <w:p w14:paraId="7A885924"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5BD0B3AF"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t>
            </w:r>
          </w:p>
        </w:tc>
      </w:tr>
      <w:tr w:rsidR="00CB2F25" w:rsidRPr="00CB2F25" w14:paraId="6547074B" w14:textId="77777777" w:rsidTr="00BE008A">
        <w:tc>
          <w:tcPr>
            <w:tcW w:w="600" w:type="dxa"/>
            <w:tcMar>
              <w:top w:w="100" w:type="dxa"/>
              <w:left w:w="100" w:type="dxa"/>
              <w:bottom w:w="100" w:type="dxa"/>
              <w:right w:w="100" w:type="dxa"/>
            </w:tcMar>
          </w:tcPr>
          <w:p w14:paraId="01C470E7"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32</w:t>
            </w:r>
          </w:p>
        </w:tc>
        <w:tc>
          <w:tcPr>
            <w:tcW w:w="3218" w:type="dxa"/>
            <w:tcMar>
              <w:top w:w="100" w:type="dxa"/>
              <w:left w:w="100" w:type="dxa"/>
              <w:bottom w:w="100" w:type="dxa"/>
              <w:right w:w="100" w:type="dxa"/>
            </w:tcMar>
          </w:tcPr>
          <w:p w14:paraId="682BF734"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Revizinės durelės</w:t>
            </w:r>
          </w:p>
        </w:tc>
        <w:tc>
          <w:tcPr>
            <w:tcW w:w="1087" w:type="dxa"/>
            <w:tcMar>
              <w:top w:w="100" w:type="dxa"/>
              <w:left w:w="100" w:type="dxa"/>
              <w:bottom w:w="100" w:type="dxa"/>
              <w:right w:w="100" w:type="dxa"/>
            </w:tcMar>
          </w:tcPr>
          <w:p w14:paraId="79B762F3"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0B5C0C0D"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t>
            </w:r>
          </w:p>
        </w:tc>
      </w:tr>
      <w:tr w:rsidR="00CB2F25" w:rsidRPr="00CB2F25" w14:paraId="60D0A1BF" w14:textId="77777777" w:rsidTr="00BE008A">
        <w:tc>
          <w:tcPr>
            <w:tcW w:w="600" w:type="dxa"/>
            <w:tcMar>
              <w:top w:w="100" w:type="dxa"/>
              <w:left w:w="100" w:type="dxa"/>
              <w:bottom w:w="100" w:type="dxa"/>
              <w:right w:w="100" w:type="dxa"/>
            </w:tcMar>
          </w:tcPr>
          <w:p w14:paraId="70EFA767"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33</w:t>
            </w:r>
          </w:p>
        </w:tc>
        <w:tc>
          <w:tcPr>
            <w:tcW w:w="3218" w:type="dxa"/>
            <w:tcMar>
              <w:top w:w="100" w:type="dxa"/>
              <w:left w:w="100" w:type="dxa"/>
              <w:bottom w:w="100" w:type="dxa"/>
              <w:right w:w="100" w:type="dxa"/>
            </w:tcMar>
          </w:tcPr>
          <w:p w14:paraId="34F60E7C"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Veidrodinė siena D</w:t>
            </w:r>
          </w:p>
        </w:tc>
        <w:tc>
          <w:tcPr>
            <w:tcW w:w="1087" w:type="dxa"/>
            <w:tcMar>
              <w:top w:w="100" w:type="dxa"/>
              <w:left w:w="100" w:type="dxa"/>
              <w:bottom w:w="100" w:type="dxa"/>
              <w:right w:w="100" w:type="dxa"/>
            </w:tcMar>
          </w:tcPr>
          <w:p w14:paraId="5E966C75"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
        </w:tc>
        <w:tc>
          <w:tcPr>
            <w:tcW w:w="5291" w:type="dxa"/>
            <w:tcMar>
              <w:top w:w="100" w:type="dxa"/>
              <w:left w:w="100" w:type="dxa"/>
              <w:bottom w:w="100" w:type="dxa"/>
              <w:right w:w="100" w:type="dxa"/>
            </w:tcMar>
          </w:tcPr>
          <w:p w14:paraId="4BCBB44C"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
        </w:tc>
      </w:tr>
      <w:tr w:rsidR="00CB2F25" w:rsidRPr="00CB2F25" w14:paraId="45D4EC18" w14:textId="77777777" w:rsidTr="00BE008A">
        <w:tc>
          <w:tcPr>
            <w:tcW w:w="600" w:type="dxa"/>
            <w:tcMar>
              <w:top w:w="100" w:type="dxa"/>
              <w:left w:w="100" w:type="dxa"/>
              <w:bottom w:w="100" w:type="dxa"/>
              <w:right w:w="100" w:type="dxa"/>
            </w:tcMar>
          </w:tcPr>
          <w:p w14:paraId="3EDA09EF"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34</w:t>
            </w:r>
          </w:p>
        </w:tc>
        <w:tc>
          <w:tcPr>
            <w:tcW w:w="3218" w:type="dxa"/>
            <w:tcMar>
              <w:top w:w="100" w:type="dxa"/>
              <w:left w:w="100" w:type="dxa"/>
              <w:bottom w:w="100" w:type="dxa"/>
              <w:right w:w="100" w:type="dxa"/>
            </w:tcMar>
          </w:tcPr>
          <w:p w14:paraId="4DBBDEBB"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Stiklinė siena</w:t>
            </w:r>
          </w:p>
        </w:tc>
        <w:tc>
          <w:tcPr>
            <w:tcW w:w="1087" w:type="dxa"/>
            <w:tcMar>
              <w:top w:w="100" w:type="dxa"/>
              <w:left w:w="100" w:type="dxa"/>
              <w:bottom w:w="100" w:type="dxa"/>
              <w:right w:w="100" w:type="dxa"/>
            </w:tcMar>
          </w:tcPr>
          <w:p w14:paraId="3B5C7BA8"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6600C00F"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t>
            </w:r>
          </w:p>
        </w:tc>
      </w:tr>
      <w:tr w:rsidR="00CB2F25" w:rsidRPr="00CB2F25" w14:paraId="498DEFE6" w14:textId="77777777" w:rsidTr="00BE008A">
        <w:tc>
          <w:tcPr>
            <w:tcW w:w="600" w:type="dxa"/>
            <w:tcMar>
              <w:top w:w="100" w:type="dxa"/>
              <w:left w:w="100" w:type="dxa"/>
              <w:bottom w:w="100" w:type="dxa"/>
              <w:right w:w="100" w:type="dxa"/>
            </w:tcMar>
          </w:tcPr>
          <w:p w14:paraId="14723D19"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35</w:t>
            </w:r>
          </w:p>
        </w:tc>
        <w:tc>
          <w:tcPr>
            <w:tcW w:w="3218" w:type="dxa"/>
            <w:tcMar>
              <w:top w:w="100" w:type="dxa"/>
              <w:left w:w="100" w:type="dxa"/>
              <w:bottom w:w="100" w:type="dxa"/>
              <w:right w:w="100" w:type="dxa"/>
            </w:tcMar>
          </w:tcPr>
          <w:p w14:paraId="7D9E9C87"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Pagrindinis rėmas</w:t>
            </w:r>
          </w:p>
        </w:tc>
        <w:tc>
          <w:tcPr>
            <w:tcW w:w="1087" w:type="dxa"/>
            <w:tcMar>
              <w:top w:w="100" w:type="dxa"/>
              <w:left w:w="100" w:type="dxa"/>
              <w:bottom w:w="100" w:type="dxa"/>
              <w:right w:w="100" w:type="dxa"/>
            </w:tcMar>
          </w:tcPr>
          <w:p w14:paraId="48E7ECF1"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0479A3CF"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t>
            </w:r>
          </w:p>
        </w:tc>
      </w:tr>
      <w:tr w:rsidR="00CB2F25" w:rsidRPr="00CB2F25" w14:paraId="5F8EACE2" w14:textId="77777777" w:rsidTr="00BE008A">
        <w:tc>
          <w:tcPr>
            <w:tcW w:w="600" w:type="dxa"/>
            <w:tcMar>
              <w:top w:w="100" w:type="dxa"/>
              <w:left w:w="100" w:type="dxa"/>
              <w:bottom w:w="100" w:type="dxa"/>
              <w:right w:w="100" w:type="dxa"/>
            </w:tcMar>
          </w:tcPr>
          <w:p w14:paraId="65393121"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36</w:t>
            </w:r>
          </w:p>
        </w:tc>
        <w:tc>
          <w:tcPr>
            <w:tcW w:w="3218" w:type="dxa"/>
            <w:tcMar>
              <w:top w:w="100" w:type="dxa"/>
              <w:left w:w="100" w:type="dxa"/>
              <w:bottom w:w="100" w:type="dxa"/>
              <w:right w:w="100" w:type="dxa"/>
            </w:tcMar>
          </w:tcPr>
          <w:p w14:paraId="5E1EB260"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Monitorius A tipo </w:t>
            </w:r>
          </w:p>
        </w:tc>
        <w:tc>
          <w:tcPr>
            <w:tcW w:w="1087" w:type="dxa"/>
            <w:tcMar>
              <w:top w:w="100" w:type="dxa"/>
              <w:left w:w="100" w:type="dxa"/>
              <w:bottom w:w="100" w:type="dxa"/>
              <w:right w:w="100" w:type="dxa"/>
            </w:tcMar>
          </w:tcPr>
          <w:p w14:paraId="5AAE0296"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60A61C0B"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1FF444B5" w14:textId="77777777" w:rsidTr="00BE008A">
        <w:tc>
          <w:tcPr>
            <w:tcW w:w="600" w:type="dxa"/>
            <w:tcMar>
              <w:top w:w="100" w:type="dxa"/>
              <w:left w:w="100" w:type="dxa"/>
              <w:bottom w:w="100" w:type="dxa"/>
              <w:right w:w="100" w:type="dxa"/>
            </w:tcMar>
          </w:tcPr>
          <w:p w14:paraId="7F8B409A"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37</w:t>
            </w:r>
          </w:p>
        </w:tc>
        <w:tc>
          <w:tcPr>
            <w:tcW w:w="3218" w:type="dxa"/>
            <w:tcMar>
              <w:top w:w="100" w:type="dxa"/>
              <w:left w:w="100" w:type="dxa"/>
              <w:bottom w:w="100" w:type="dxa"/>
              <w:right w:w="100" w:type="dxa"/>
            </w:tcMar>
          </w:tcPr>
          <w:p w14:paraId="1C3A405E"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Monitoriaus laikiklis A tipo</w:t>
            </w:r>
          </w:p>
        </w:tc>
        <w:tc>
          <w:tcPr>
            <w:tcW w:w="1087" w:type="dxa"/>
            <w:tcMar>
              <w:top w:w="100" w:type="dxa"/>
              <w:left w:w="100" w:type="dxa"/>
              <w:bottom w:w="100" w:type="dxa"/>
              <w:right w:w="100" w:type="dxa"/>
            </w:tcMar>
          </w:tcPr>
          <w:p w14:paraId="01C429B3"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5D805972"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3BA18CD5" w14:textId="77777777" w:rsidTr="00BE008A">
        <w:tc>
          <w:tcPr>
            <w:tcW w:w="600" w:type="dxa"/>
            <w:tcMar>
              <w:top w:w="100" w:type="dxa"/>
              <w:left w:w="100" w:type="dxa"/>
              <w:bottom w:w="100" w:type="dxa"/>
              <w:right w:w="100" w:type="dxa"/>
            </w:tcMar>
          </w:tcPr>
          <w:p w14:paraId="78FC9982"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38</w:t>
            </w:r>
          </w:p>
        </w:tc>
        <w:tc>
          <w:tcPr>
            <w:tcW w:w="3218" w:type="dxa"/>
            <w:tcMar>
              <w:top w:w="100" w:type="dxa"/>
              <w:left w:w="100" w:type="dxa"/>
              <w:bottom w:w="100" w:type="dxa"/>
              <w:right w:w="100" w:type="dxa"/>
            </w:tcMar>
          </w:tcPr>
          <w:p w14:paraId="0D9A148E"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roofErr w:type="spellStart"/>
            <w:r w:rsidRPr="00CB2F25">
              <w:rPr>
                <w:rFonts w:ascii="Times New Roman" w:eastAsia="Arial" w:hAnsi="Times New Roman" w:cs="Times New Roman"/>
                <w:kern w:val="0"/>
                <w:lang w:eastAsia="en-GB"/>
                <w14:ligatures w14:val="none"/>
              </w:rPr>
              <w:t>Stereo</w:t>
            </w:r>
            <w:proofErr w:type="spellEnd"/>
            <w:r w:rsidRPr="00CB2F25">
              <w:rPr>
                <w:rFonts w:ascii="Times New Roman" w:eastAsia="Arial" w:hAnsi="Times New Roman" w:cs="Times New Roman"/>
                <w:kern w:val="0"/>
                <w:lang w:eastAsia="en-GB"/>
                <w14:ligatures w14:val="none"/>
              </w:rPr>
              <w:t xml:space="preserve"> fotokamera A tipo</w:t>
            </w:r>
          </w:p>
        </w:tc>
        <w:tc>
          <w:tcPr>
            <w:tcW w:w="1087" w:type="dxa"/>
            <w:tcMar>
              <w:top w:w="100" w:type="dxa"/>
              <w:left w:w="100" w:type="dxa"/>
              <w:bottom w:w="100" w:type="dxa"/>
              <w:right w:w="100" w:type="dxa"/>
            </w:tcMar>
          </w:tcPr>
          <w:p w14:paraId="6B1336AB"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5B2528F8"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64EB2824" w14:textId="77777777" w:rsidTr="00BE008A">
        <w:tc>
          <w:tcPr>
            <w:tcW w:w="600" w:type="dxa"/>
            <w:tcMar>
              <w:top w:w="100" w:type="dxa"/>
              <w:left w:w="100" w:type="dxa"/>
              <w:bottom w:w="100" w:type="dxa"/>
              <w:right w:w="100" w:type="dxa"/>
            </w:tcMar>
          </w:tcPr>
          <w:p w14:paraId="3FA49FF2"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39</w:t>
            </w:r>
          </w:p>
        </w:tc>
        <w:tc>
          <w:tcPr>
            <w:tcW w:w="3218" w:type="dxa"/>
            <w:tcMar>
              <w:top w:w="100" w:type="dxa"/>
              <w:left w:w="100" w:type="dxa"/>
              <w:bottom w:w="100" w:type="dxa"/>
              <w:right w:w="100" w:type="dxa"/>
            </w:tcMar>
          </w:tcPr>
          <w:p w14:paraId="2998D537"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Foto užuolaida</w:t>
            </w:r>
          </w:p>
        </w:tc>
        <w:tc>
          <w:tcPr>
            <w:tcW w:w="1087" w:type="dxa"/>
            <w:tcMar>
              <w:top w:w="100" w:type="dxa"/>
              <w:left w:w="100" w:type="dxa"/>
              <w:bottom w:w="100" w:type="dxa"/>
              <w:right w:w="100" w:type="dxa"/>
            </w:tcMar>
          </w:tcPr>
          <w:p w14:paraId="673871B3"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7B6ECE3E" w14:textId="77777777" w:rsidR="00CB2F25" w:rsidRPr="00CB2F25" w:rsidRDefault="00CB2F25" w:rsidP="00CB2F25">
            <w:pPr>
              <w:widowControl w:val="0"/>
              <w:spacing w:after="0" w:line="204" w:lineRule="auto"/>
              <w:rPr>
                <w:rFonts w:ascii="Times New Roman" w:eastAsia="Arial" w:hAnsi="Times New Roman" w:cs="Times New Roman"/>
                <w:color w:val="FF0000"/>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7C4B67AC" w14:textId="77777777" w:rsidTr="00BE008A">
        <w:tc>
          <w:tcPr>
            <w:tcW w:w="600" w:type="dxa"/>
            <w:tcMar>
              <w:top w:w="100" w:type="dxa"/>
              <w:left w:w="100" w:type="dxa"/>
              <w:bottom w:w="100" w:type="dxa"/>
              <w:right w:w="100" w:type="dxa"/>
            </w:tcMar>
          </w:tcPr>
          <w:p w14:paraId="2C6FE497"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40</w:t>
            </w:r>
          </w:p>
        </w:tc>
        <w:tc>
          <w:tcPr>
            <w:tcW w:w="3218" w:type="dxa"/>
            <w:tcMar>
              <w:top w:w="100" w:type="dxa"/>
              <w:left w:w="100" w:type="dxa"/>
              <w:bottom w:w="100" w:type="dxa"/>
              <w:right w:w="100" w:type="dxa"/>
            </w:tcMar>
          </w:tcPr>
          <w:p w14:paraId="5BA143D4"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Kryptiniai prožektoriai A tipo</w:t>
            </w:r>
          </w:p>
        </w:tc>
        <w:tc>
          <w:tcPr>
            <w:tcW w:w="1087" w:type="dxa"/>
            <w:tcMar>
              <w:top w:w="100" w:type="dxa"/>
              <w:left w:w="100" w:type="dxa"/>
              <w:bottom w:w="100" w:type="dxa"/>
              <w:right w:w="100" w:type="dxa"/>
            </w:tcMar>
          </w:tcPr>
          <w:p w14:paraId="54B40716"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5291" w:type="dxa"/>
            <w:tcMar>
              <w:top w:w="100" w:type="dxa"/>
              <w:left w:w="100" w:type="dxa"/>
              <w:bottom w:w="100" w:type="dxa"/>
              <w:right w:w="100" w:type="dxa"/>
            </w:tcMar>
          </w:tcPr>
          <w:p w14:paraId="1980C67D"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3B0653FB" w14:textId="77777777" w:rsidTr="00BE008A">
        <w:tc>
          <w:tcPr>
            <w:tcW w:w="600" w:type="dxa"/>
            <w:tcMar>
              <w:top w:w="100" w:type="dxa"/>
              <w:left w:w="100" w:type="dxa"/>
              <w:bottom w:w="100" w:type="dxa"/>
              <w:right w:w="100" w:type="dxa"/>
            </w:tcMar>
          </w:tcPr>
          <w:p w14:paraId="73D52F83"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41</w:t>
            </w:r>
          </w:p>
        </w:tc>
        <w:tc>
          <w:tcPr>
            <w:tcW w:w="3218" w:type="dxa"/>
            <w:tcMar>
              <w:top w:w="100" w:type="dxa"/>
              <w:left w:w="100" w:type="dxa"/>
              <w:bottom w:w="100" w:type="dxa"/>
              <w:right w:w="100" w:type="dxa"/>
            </w:tcMar>
          </w:tcPr>
          <w:p w14:paraId="548CA282"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Kryptiniai prožektoriai B tipo</w:t>
            </w:r>
          </w:p>
        </w:tc>
        <w:tc>
          <w:tcPr>
            <w:tcW w:w="1087" w:type="dxa"/>
            <w:tcMar>
              <w:top w:w="100" w:type="dxa"/>
              <w:left w:w="100" w:type="dxa"/>
              <w:bottom w:w="100" w:type="dxa"/>
              <w:right w:w="100" w:type="dxa"/>
            </w:tcMar>
          </w:tcPr>
          <w:p w14:paraId="3243410D"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5291" w:type="dxa"/>
            <w:tcMar>
              <w:top w:w="100" w:type="dxa"/>
              <w:left w:w="100" w:type="dxa"/>
              <w:bottom w:w="100" w:type="dxa"/>
              <w:right w:w="100" w:type="dxa"/>
            </w:tcMar>
          </w:tcPr>
          <w:p w14:paraId="592351CF"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4371D03C" w14:textId="77777777" w:rsidTr="00BE008A">
        <w:tc>
          <w:tcPr>
            <w:tcW w:w="600" w:type="dxa"/>
            <w:tcMar>
              <w:top w:w="100" w:type="dxa"/>
              <w:left w:w="100" w:type="dxa"/>
              <w:bottom w:w="100" w:type="dxa"/>
              <w:right w:w="100" w:type="dxa"/>
            </w:tcMar>
          </w:tcPr>
          <w:p w14:paraId="7CD09F98"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lastRenderedPageBreak/>
              <w:t>42</w:t>
            </w:r>
          </w:p>
        </w:tc>
        <w:tc>
          <w:tcPr>
            <w:tcW w:w="3218" w:type="dxa"/>
            <w:tcMar>
              <w:top w:w="100" w:type="dxa"/>
              <w:left w:w="100" w:type="dxa"/>
              <w:bottom w:w="100" w:type="dxa"/>
              <w:right w:w="100" w:type="dxa"/>
            </w:tcMar>
          </w:tcPr>
          <w:p w14:paraId="6A877B22"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Fotografavimo pultas</w:t>
            </w:r>
          </w:p>
        </w:tc>
        <w:tc>
          <w:tcPr>
            <w:tcW w:w="1087" w:type="dxa"/>
            <w:tcMar>
              <w:top w:w="100" w:type="dxa"/>
              <w:left w:w="100" w:type="dxa"/>
              <w:bottom w:w="100" w:type="dxa"/>
              <w:right w:w="100" w:type="dxa"/>
            </w:tcMar>
          </w:tcPr>
          <w:p w14:paraId="6A8BBD5D"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0DEC75D9"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Išlendantis iš sienos</w:t>
            </w:r>
          </w:p>
        </w:tc>
      </w:tr>
      <w:tr w:rsidR="00CB2F25" w:rsidRPr="00CB2F25" w14:paraId="60D067AE" w14:textId="77777777" w:rsidTr="00BE008A">
        <w:tc>
          <w:tcPr>
            <w:tcW w:w="600" w:type="dxa"/>
            <w:tcMar>
              <w:top w:w="100" w:type="dxa"/>
              <w:left w:w="100" w:type="dxa"/>
              <w:bottom w:w="100" w:type="dxa"/>
              <w:right w:w="100" w:type="dxa"/>
            </w:tcMar>
          </w:tcPr>
          <w:p w14:paraId="004E75CD"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43</w:t>
            </w:r>
          </w:p>
        </w:tc>
        <w:tc>
          <w:tcPr>
            <w:tcW w:w="3218" w:type="dxa"/>
            <w:tcMar>
              <w:top w:w="100" w:type="dxa"/>
              <w:left w:w="100" w:type="dxa"/>
              <w:bottom w:w="100" w:type="dxa"/>
              <w:right w:w="100" w:type="dxa"/>
            </w:tcMar>
          </w:tcPr>
          <w:p w14:paraId="5D09F171"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Įgarsinimo sistema B tipo</w:t>
            </w:r>
          </w:p>
        </w:tc>
        <w:tc>
          <w:tcPr>
            <w:tcW w:w="1087" w:type="dxa"/>
            <w:tcMar>
              <w:top w:w="100" w:type="dxa"/>
              <w:left w:w="100" w:type="dxa"/>
              <w:bottom w:w="100" w:type="dxa"/>
              <w:right w:w="100" w:type="dxa"/>
            </w:tcMar>
          </w:tcPr>
          <w:p w14:paraId="61807030"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175CDE7F"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 garsiakalbiai montuojami lubose</w:t>
            </w:r>
          </w:p>
        </w:tc>
      </w:tr>
      <w:tr w:rsidR="00CB2F25" w:rsidRPr="00CB2F25" w14:paraId="2409AAA6" w14:textId="77777777" w:rsidTr="00BE008A">
        <w:trPr>
          <w:trHeight w:val="467"/>
        </w:trPr>
        <w:tc>
          <w:tcPr>
            <w:tcW w:w="600" w:type="dxa"/>
            <w:tcMar>
              <w:top w:w="100" w:type="dxa"/>
              <w:left w:w="100" w:type="dxa"/>
              <w:bottom w:w="100" w:type="dxa"/>
              <w:right w:w="100" w:type="dxa"/>
            </w:tcMar>
          </w:tcPr>
          <w:p w14:paraId="36266B3C"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44</w:t>
            </w:r>
          </w:p>
        </w:tc>
        <w:tc>
          <w:tcPr>
            <w:tcW w:w="3218" w:type="dxa"/>
            <w:tcMar>
              <w:top w:w="100" w:type="dxa"/>
              <w:left w:w="100" w:type="dxa"/>
              <w:bottom w:w="100" w:type="dxa"/>
              <w:right w:w="100" w:type="dxa"/>
            </w:tcMar>
          </w:tcPr>
          <w:p w14:paraId="7AEC9B49"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Programinė įranga D</w:t>
            </w:r>
          </w:p>
        </w:tc>
        <w:tc>
          <w:tcPr>
            <w:tcW w:w="1087" w:type="dxa"/>
            <w:tcMar>
              <w:top w:w="100" w:type="dxa"/>
              <w:left w:w="100" w:type="dxa"/>
              <w:bottom w:w="100" w:type="dxa"/>
              <w:right w:w="100" w:type="dxa"/>
            </w:tcMar>
          </w:tcPr>
          <w:p w14:paraId="620E2C17"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54BE4FD6" w14:textId="65D8EBF2"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w:t>
            </w:r>
            <w:r w:rsidR="00EB70CE">
              <w:rPr>
                <w:rFonts w:ascii="Times New Roman" w:eastAsia="Arial" w:hAnsi="Times New Roman" w:cs="Times New Roman"/>
                <w:kern w:val="0"/>
                <w:lang w:eastAsia="en-GB"/>
                <w14:ligatures w14:val="none"/>
              </w:rPr>
              <w:t xml:space="preserve"> </w:t>
            </w:r>
            <w:r w:rsidRPr="00CB2F25">
              <w:rPr>
                <w:rFonts w:ascii="Times New Roman" w:eastAsia="Arial" w:hAnsi="Times New Roman" w:cs="Times New Roman"/>
                <w:kern w:val="0"/>
                <w:lang w:eastAsia="en-GB"/>
                <w14:ligatures w14:val="none"/>
              </w:rPr>
              <w:t>programinės įrangos specifikaciją</w:t>
            </w:r>
          </w:p>
        </w:tc>
      </w:tr>
      <w:tr w:rsidR="00CB2F25" w:rsidRPr="00CB2F25" w14:paraId="714F44E1" w14:textId="77777777" w:rsidTr="00BE008A">
        <w:trPr>
          <w:trHeight w:val="467"/>
        </w:trPr>
        <w:tc>
          <w:tcPr>
            <w:tcW w:w="600" w:type="dxa"/>
            <w:tcMar>
              <w:top w:w="100" w:type="dxa"/>
              <w:left w:w="100" w:type="dxa"/>
              <w:bottom w:w="100" w:type="dxa"/>
              <w:right w:w="100" w:type="dxa"/>
            </w:tcMar>
          </w:tcPr>
          <w:p w14:paraId="21E456FB"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45</w:t>
            </w:r>
          </w:p>
        </w:tc>
        <w:tc>
          <w:tcPr>
            <w:tcW w:w="3218" w:type="dxa"/>
            <w:tcMar>
              <w:top w:w="100" w:type="dxa"/>
              <w:left w:w="100" w:type="dxa"/>
              <w:bottom w:w="100" w:type="dxa"/>
              <w:right w:w="100" w:type="dxa"/>
            </w:tcMar>
          </w:tcPr>
          <w:p w14:paraId="4FE9A942"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Kompiuteris A tipo</w:t>
            </w:r>
          </w:p>
        </w:tc>
        <w:tc>
          <w:tcPr>
            <w:tcW w:w="1087" w:type="dxa"/>
            <w:tcMar>
              <w:top w:w="100" w:type="dxa"/>
              <w:left w:w="100" w:type="dxa"/>
              <w:bottom w:w="100" w:type="dxa"/>
              <w:right w:w="100" w:type="dxa"/>
            </w:tcMar>
          </w:tcPr>
          <w:p w14:paraId="520F2D28"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2B442BC1"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1F785F59" w14:textId="77777777" w:rsidTr="00BE008A">
        <w:tc>
          <w:tcPr>
            <w:tcW w:w="600" w:type="dxa"/>
            <w:tcMar>
              <w:top w:w="100" w:type="dxa"/>
              <w:left w:w="100" w:type="dxa"/>
              <w:bottom w:w="100" w:type="dxa"/>
              <w:right w:w="100" w:type="dxa"/>
            </w:tcMar>
          </w:tcPr>
          <w:p w14:paraId="09126DAB"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46</w:t>
            </w:r>
          </w:p>
        </w:tc>
        <w:tc>
          <w:tcPr>
            <w:tcW w:w="3218" w:type="dxa"/>
            <w:tcMar>
              <w:top w:w="100" w:type="dxa"/>
              <w:left w:w="100" w:type="dxa"/>
              <w:bottom w:w="100" w:type="dxa"/>
              <w:right w:w="100" w:type="dxa"/>
            </w:tcMar>
          </w:tcPr>
          <w:p w14:paraId="2305EB66"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Lubos</w:t>
            </w:r>
          </w:p>
        </w:tc>
        <w:tc>
          <w:tcPr>
            <w:tcW w:w="1087" w:type="dxa"/>
            <w:tcMar>
              <w:top w:w="100" w:type="dxa"/>
              <w:left w:w="100" w:type="dxa"/>
              <w:bottom w:w="100" w:type="dxa"/>
              <w:right w:w="100" w:type="dxa"/>
            </w:tcMar>
          </w:tcPr>
          <w:p w14:paraId="35247D53"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
        </w:tc>
        <w:tc>
          <w:tcPr>
            <w:tcW w:w="5291" w:type="dxa"/>
            <w:tcMar>
              <w:top w:w="100" w:type="dxa"/>
              <w:left w:w="100" w:type="dxa"/>
              <w:bottom w:w="100" w:type="dxa"/>
              <w:right w:w="100" w:type="dxa"/>
            </w:tcMar>
          </w:tcPr>
          <w:p w14:paraId="53E8A7C0"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
        </w:tc>
      </w:tr>
      <w:tr w:rsidR="00CB2F25" w:rsidRPr="00CB2F25" w14:paraId="36C84BE2" w14:textId="77777777" w:rsidTr="00BE008A">
        <w:tc>
          <w:tcPr>
            <w:tcW w:w="600" w:type="dxa"/>
            <w:tcMar>
              <w:top w:w="100" w:type="dxa"/>
              <w:left w:w="100" w:type="dxa"/>
              <w:bottom w:w="100" w:type="dxa"/>
              <w:right w:w="100" w:type="dxa"/>
            </w:tcMar>
          </w:tcPr>
          <w:p w14:paraId="67EE90B4"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47</w:t>
            </w:r>
          </w:p>
        </w:tc>
        <w:tc>
          <w:tcPr>
            <w:tcW w:w="3218" w:type="dxa"/>
            <w:tcMar>
              <w:top w:w="100" w:type="dxa"/>
              <w:left w:w="100" w:type="dxa"/>
              <w:bottom w:w="100" w:type="dxa"/>
              <w:right w:w="100" w:type="dxa"/>
            </w:tcMar>
          </w:tcPr>
          <w:p w14:paraId="46322C25"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roofErr w:type="spellStart"/>
            <w:r w:rsidRPr="00CB2F25">
              <w:rPr>
                <w:rFonts w:ascii="Times New Roman" w:eastAsia="Arial" w:hAnsi="Times New Roman" w:cs="Times New Roman"/>
                <w:kern w:val="0"/>
                <w:lang w:eastAsia="en-GB"/>
                <w14:ligatures w14:val="none"/>
              </w:rPr>
              <w:t>Roletas</w:t>
            </w:r>
            <w:proofErr w:type="spellEnd"/>
          </w:p>
        </w:tc>
        <w:tc>
          <w:tcPr>
            <w:tcW w:w="1087" w:type="dxa"/>
            <w:tcMar>
              <w:top w:w="100" w:type="dxa"/>
              <w:left w:w="100" w:type="dxa"/>
              <w:bottom w:w="100" w:type="dxa"/>
              <w:right w:w="100" w:type="dxa"/>
            </w:tcMar>
          </w:tcPr>
          <w:p w14:paraId="0DD470B8"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5</w:t>
            </w:r>
          </w:p>
        </w:tc>
        <w:tc>
          <w:tcPr>
            <w:tcW w:w="5291" w:type="dxa"/>
            <w:tcMar>
              <w:top w:w="100" w:type="dxa"/>
              <w:left w:w="100" w:type="dxa"/>
              <w:bottom w:w="100" w:type="dxa"/>
              <w:right w:w="100" w:type="dxa"/>
            </w:tcMar>
          </w:tcPr>
          <w:p w14:paraId="29F4FE30"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18FE8679" w14:textId="77777777" w:rsidTr="00BE008A">
        <w:tc>
          <w:tcPr>
            <w:tcW w:w="600" w:type="dxa"/>
            <w:tcMar>
              <w:top w:w="100" w:type="dxa"/>
              <w:left w:w="100" w:type="dxa"/>
              <w:bottom w:w="100" w:type="dxa"/>
              <w:right w:w="100" w:type="dxa"/>
            </w:tcMar>
          </w:tcPr>
          <w:p w14:paraId="3D13EBC7"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48</w:t>
            </w:r>
          </w:p>
        </w:tc>
        <w:tc>
          <w:tcPr>
            <w:tcW w:w="3218" w:type="dxa"/>
            <w:tcMar>
              <w:top w:w="100" w:type="dxa"/>
              <w:left w:w="100" w:type="dxa"/>
              <w:bottom w:w="100" w:type="dxa"/>
              <w:right w:w="100" w:type="dxa"/>
            </w:tcMar>
          </w:tcPr>
          <w:p w14:paraId="4049007E"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LED apšvietimas </w:t>
            </w:r>
          </w:p>
        </w:tc>
        <w:tc>
          <w:tcPr>
            <w:tcW w:w="1087" w:type="dxa"/>
            <w:tcMar>
              <w:top w:w="100" w:type="dxa"/>
              <w:left w:w="100" w:type="dxa"/>
              <w:bottom w:w="100" w:type="dxa"/>
              <w:right w:w="100" w:type="dxa"/>
            </w:tcMar>
          </w:tcPr>
          <w:p w14:paraId="4BA4BB63"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09B5A819"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76A9FD83" w14:textId="77777777" w:rsidTr="00BE008A">
        <w:tc>
          <w:tcPr>
            <w:tcW w:w="600" w:type="dxa"/>
            <w:tcMar>
              <w:top w:w="100" w:type="dxa"/>
              <w:left w:w="100" w:type="dxa"/>
              <w:bottom w:w="100" w:type="dxa"/>
              <w:right w:w="100" w:type="dxa"/>
            </w:tcMar>
          </w:tcPr>
          <w:p w14:paraId="77799D0E"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49</w:t>
            </w:r>
          </w:p>
        </w:tc>
        <w:tc>
          <w:tcPr>
            <w:tcW w:w="3218" w:type="dxa"/>
            <w:tcMar>
              <w:top w:w="100" w:type="dxa"/>
              <w:left w:w="100" w:type="dxa"/>
              <w:bottom w:w="100" w:type="dxa"/>
              <w:right w:w="100" w:type="dxa"/>
            </w:tcMar>
          </w:tcPr>
          <w:p w14:paraId="0F8B1EC5"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LED apšvietimo valdymo sistema</w:t>
            </w:r>
          </w:p>
        </w:tc>
        <w:tc>
          <w:tcPr>
            <w:tcW w:w="1087" w:type="dxa"/>
            <w:tcMar>
              <w:top w:w="100" w:type="dxa"/>
              <w:left w:w="100" w:type="dxa"/>
              <w:bottom w:w="100" w:type="dxa"/>
              <w:right w:w="100" w:type="dxa"/>
            </w:tcMar>
          </w:tcPr>
          <w:p w14:paraId="672828A2"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0AABAA1E"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706BFE81" w14:textId="77777777" w:rsidTr="00BE008A">
        <w:tc>
          <w:tcPr>
            <w:tcW w:w="600" w:type="dxa"/>
            <w:tcMar>
              <w:top w:w="100" w:type="dxa"/>
              <w:left w:w="100" w:type="dxa"/>
              <w:bottom w:w="100" w:type="dxa"/>
              <w:right w:w="100" w:type="dxa"/>
            </w:tcMar>
          </w:tcPr>
          <w:p w14:paraId="726F88C4"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50</w:t>
            </w:r>
          </w:p>
        </w:tc>
        <w:tc>
          <w:tcPr>
            <w:tcW w:w="3218" w:type="dxa"/>
            <w:tcMar>
              <w:top w:w="100" w:type="dxa"/>
              <w:left w:w="100" w:type="dxa"/>
              <w:bottom w:w="100" w:type="dxa"/>
              <w:right w:w="100" w:type="dxa"/>
            </w:tcMar>
          </w:tcPr>
          <w:p w14:paraId="3BDEC2E9"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LED maitinimo šaltiniai</w:t>
            </w:r>
          </w:p>
        </w:tc>
        <w:tc>
          <w:tcPr>
            <w:tcW w:w="1087" w:type="dxa"/>
            <w:tcMar>
              <w:top w:w="100" w:type="dxa"/>
              <w:left w:w="100" w:type="dxa"/>
              <w:bottom w:w="100" w:type="dxa"/>
              <w:right w:w="100" w:type="dxa"/>
            </w:tcMar>
          </w:tcPr>
          <w:p w14:paraId="6BE83A49"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
        </w:tc>
        <w:tc>
          <w:tcPr>
            <w:tcW w:w="5291" w:type="dxa"/>
            <w:tcMar>
              <w:top w:w="100" w:type="dxa"/>
              <w:left w:w="100" w:type="dxa"/>
              <w:bottom w:w="100" w:type="dxa"/>
              <w:right w:w="100" w:type="dxa"/>
            </w:tcMar>
          </w:tcPr>
          <w:p w14:paraId="4710F3F6"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13834E25" w14:textId="77777777" w:rsidTr="00BE008A">
        <w:tc>
          <w:tcPr>
            <w:tcW w:w="600" w:type="dxa"/>
            <w:tcMar>
              <w:top w:w="100" w:type="dxa"/>
              <w:left w:w="100" w:type="dxa"/>
              <w:bottom w:w="100" w:type="dxa"/>
              <w:right w:w="100" w:type="dxa"/>
            </w:tcMar>
          </w:tcPr>
          <w:p w14:paraId="7A0F8868"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51</w:t>
            </w:r>
          </w:p>
        </w:tc>
        <w:tc>
          <w:tcPr>
            <w:tcW w:w="3218" w:type="dxa"/>
            <w:tcMar>
              <w:top w:w="100" w:type="dxa"/>
              <w:left w:w="100" w:type="dxa"/>
              <w:bottom w:w="100" w:type="dxa"/>
              <w:right w:w="100" w:type="dxa"/>
            </w:tcMar>
          </w:tcPr>
          <w:p w14:paraId="40F0ED33"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Grindys</w:t>
            </w:r>
          </w:p>
        </w:tc>
        <w:tc>
          <w:tcPr>
            <w:tcW w:w="1087" w:type="dxa"/>
            <w:tcMar>
              <w:top w:w="100" w:type="dxa"/>
              <w:left w:w="100" w:type="dxa"/>
              <w:bottom w:w="100" w:type="dxa"/>
              <w:right w:w="100" w:type="dxa"/>
            </w:tcMar>
          </w:tcPr>
          <w:p w14:paraId="75C89B42"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
        </w:tc>
        <w:tc>
          <w:tcPr>
            <w:tcW w:w="5291" w:type="dxa"/>
            <w:tcMar>
              <w:top w:w="100" w:type="dxa"/>
              <w:left w:w="100" w:type="dxa"/>
              <w:bottom w:w="100" w:type="dxa"/>
              <w:right w:w="100" w:type="dxa"/>
            </w:tcMar>
          </w:tcPr>
          <w:p w14:paraId="2BF93C19"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
        </w:tc>
      </w:tr>
      <w:tr w:rsidR="00CB2F25" w:rsidRPr="00CB2F25" w14:paraId="77163FEE" w14:textId="77777777" w:rsidTr="00BE008A">
        <w:tc>
          <w:tcPr>
            <w:tcW w:w="600" w:type="dxa"/>
            <w:tcMar>
              <w:top w:w="100" w:type="dxa"/>
              <w:left w:w="100" w:type="dxa"/>
              <w:bottom w:w="100" w:type="dxa"/>
              <w:right w:w="100" w:type="dxa"/>
            </w:tcMar>
          </w:tcPr>
          <w:p w14:paraId="2F59AAB9"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52</w:t>
            </w:r>
          </w:p>
        </w:tc>
        <w:tc>
          <w:tcPr>
            <w:tcW w:w="3218" w:type="dxa"/>
            <w:tcMar>
              <w:top w:w="100" w:type="dxa"/>
              <w:left w:w="100" w:type="dxa"/>
              <w:bottom w:w="100" w:type="dxa"/>
              <w:right w:w="100" w:type="dxa"/>
            </w:tcMar>
          </w:tcPr>
          <w:p w14:paraId="1DF74769"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Kiliminė danga</w:t>
            </w:r>
          </w:p>
        </w:tc>
        <w:tc>
          <w:tcPr>
            <w:tcW w:w="1087" w:type="dxa"/>
            <w:tcMar>
              <w:top w:w="100" w:type="dxa"/>
              <w:left w:w="100" w:type="dxa"/>
              <w:bottom w:w="100" w:type="dxa"/>
              <w:right w:w="100" w:type="dxa"/>
            </w:tcMar>
          </w:tcPr>
          <w:p w14:paraId="327B5692"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
        </w:tc>
        <w:tc>
          <w:tcPr>
            <w:tcW w:w="5291" w:type="dxa"/>
            <w:tcMar>
              <w:top w:w="100" w:type="dxa"/>
              <w:left w:w="100" w:type="dxa"/>
              <w:bottom w:w="100" w:type="dxa"/>
              <w:right w:w="100" w:type="dxa"/>
            </w:tcMar>
          </w:tcPr>
          <w:p w14:paraId="40B4E732"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 </w:t>
            </w:r>
          </w:p>
        </w:tc>
      </w:tr>
      <w:tr w:rsidR="00CB2F25" w:rsidRPr="00CB2F25" w14:paraId="2CC651F8" w14:textId="77777777" w:rsidTr="00BE008A">
        <w:tc>
          <w:tcPr>
            <w:tcW w:w="600" w:type="dxa"/>
            <w:tcMar>
              <w:top w:w="100" w:type="dxa"/>
              <w:left w:w="100" w:type="dxa"/>
              <w:bottom w:w="100" w:type="dxa"/>
              <w:right w:w="100" w:type="dxa"/>
            </w:tcMar>
          </w:tcPr>
          <w:p w14:paraId="2B9F7457"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53</w:t>
            </w:r>
          </w:p>
        </w:tc>
        <w:tc>
          <w:tcPr>
            <w:tcW w:w="3218" w:type="dxa"/>
            <w:tcMar>
              <w:top w:w="100" w:type="dxa"/>
              <w:left w:w="100" w:type="dxa"/>
              <w:bottom w:w="100" w:type="dxa"/>
              <w:right w:w="100" w:type="dxa"/>
            </w:tcMar>
          </w:tcPr>
          <w:p w14:paraId="1F3EF038"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Bendra įranga</w:t>
            </w:r>
          </w:p>
        </w:tc>
        <w:tc>
          <w:tcPr>
            <w:tcW w:w="1087" w:type="dxa"/>
            <w:tcMar>
              <w:top w:w="100" w:type="dxa"/>
              <w:left w:w="100" w:type="dxa"/>
              <w:bottom w:w="100" w:type="dxa"/>
              <w:right w:w="100" w:type="dxa"/>
            </w:tcMar>
          </w:tcPr>
          <w:p w14:paraId="4C925A2D"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
        </w:tc>
        <w:tc>
          <w:tcPr>
            <w:tcW w:w="5291" w:type="dxa"/>
            <w:tcMar>
              <w:top w:w="100" w:type="dxa"/>
              <w:left w:w="100" w:type="dxa"/>
              <w:bottom w:w="100" w:type="dxa"/>
              <w:right w:w="100" w:type="dxa"/>
            </w:tcMar>
          </w:tcPr>
          <w:p w14:paraId="259A5547"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
        </w:tc>
      </w:tr>
      <w:tr w:rsidR="00CB2F25" w:rsidRPr="00CB2F25" w14:paraId="271A5DCB" w14:textId="77777777" w:rsidTr="00BE008A">
        <w:tc>
          <w:tcPr>
            <w:tcW w:w="600" w:type="dxa"/>
            <w:tcMar>
              <w:top w:w="100" w:type="dxa"/>
              <w:left w:w="100" w:type="dxa"/>
              <w:bottom w:w="100" w:type="dxa"/>
              <w:right w:w="100" w:type="dxa"/>
            </w:tcMar>
          </w:tcPr>
          <w:p w14:paraId="4F437461"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54</w:t>
            </w:r>
          </w:p>
        </w:tc>
        <w:tc>
          <w:tcPr>
            <w:tcW w:w="3218" w:type="dxa"/>
            <w:tcMar>
              <w:top w:w="100" w:type="dxa"/>
              <w:left w:w="100" w:type="dxa"/>
              <w:bottom w:w="100" w:type="dxa"/>
              <w:right w:w="100" w:type="dxa"/>
            </w:tcMar>
          </w:tcPr>
          <w:p w14:paraId="69D48C8B"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Planšetė A tipo</w:t>
            </w:r>
          </w:p>
        </w:tc>
        <w:tc>
          <w:tcPr>
            <w:tcW w:w="1087" w:type="dxa"/>
            <w:tcMar>
              <w:top w:w="100" w:type="dxa"/>
              <w:left w:w="100" w:type="dxa"/>
              <w:bottom w:w="100" w:type="dxa"/>
              <w:right w:w="100" w:type="dxa"/>
            </w:tcMar>
          </w:tcPr>
          <w:p w14:paraId="1A20B280"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3</w:t>
            </w:r>
          </w:p>
        </w:tc>
        <w:tc>
          <w:tcPr>
            <w:tcW w:w="5291" w:type="dxa"/>
            <w:tcMar>
              <w:top w:w="100" w:type="dxa"/>
              <w:left w:w="100" w:type="dxa"/>
              <w:bottom w:w="100" w:type="dxa"/>
              <w:right w:w="100" w:type="dxa"/>
            </w:tcMar>
          </w:tcPr>
          <w:p w14:paraId="736C9198"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29C1D67C" w14:textId="77777777" w:rsidTr="00BE008A">
        <w:tc>
          <w:tcPr>
            <w:tcW w:w="600" w:type="dxa"/>
            <w:tcMar>
              <w:top w:w="100" w:type="dxa"/>
              <w:left w:w="100" w:type="dxa"/>
              <w:bottom w:w="100" w:type="dxa"/>
              <w:right w:w="100" w:type="dxa"/>
            </w:tcMar>
          </w:tcPr>
          <w:p w14:paraId="398D0C0A"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55</w:t>
            </w:r>
          </w:p>
        </w:tc>
        <w:tc>
          <w:tcPr>
            <w:tcW w:w="3218" w:type="dxa"/>
            <w:tcMar>
              <w:top w:w="100" w:type="dxa"/>
              <w:left w:w="100" w:type="dxa"/>
              <w:bottom w:w="100" w:type="dxa"/>
              <w:right w:w="100" w:type="dxa"/>
            </w:tcMar>
          </w:tcPr>
          <w:p w14:paraId="7313A68F"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Planšetės programinė įranga</w:t>
            </w:r>
          </w:p>
        </w:tc>
        <w:tc>
          <w:tcPr>
            <w:tcW w:w="1087" w:type="dxa"/>
            <w:tcMar>
              <w:top w:w="100" w:type="dxa"/>
              <w:left w:w="100" w:type="dxa"/>
              <w:bottom w:w="100" w:type="dxa"/>
              <w:right w:w="100" w:type="dxa"/>
            </w:tcMar>
          </w:tcPr>
          <w:p w14:paraId="53E9AE5D"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5291" w:type="dxa"/>
            <w:tcMar>
              <w:top w:w="100" w:type="dxa"/>
              <w:left w:w="100" w:type="dxa"/>
              <w:bottom w:w="100" w:type="dxa"/>
              <w:right w:w="100" w:type="dxa"/>
            </w:tcMar>
          </w:tcPr>
          <w:p w14:paraId="46D30DB6"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377D1C0F" w14:textId="77777777" w:rsidTr="00BE008A">
        <w:tc>
          <w:tcPr>
            <w:tcW w:w="600" w:type="dxa"/>
            <w:tcMar>
              <w:top w:w="100" w:type="dxa"/>
              <w:left w:w="100" w:type="dxa"/>
              <w:bottom w:w="100" w:type="dxa"/>
              <w:right w:w="100" w:type="dxa"/>
            </w:tcMar>
          </w:tcPr>
          <w:p w14:paraId="0C4E24F2"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56</w:t>
            </w:r>
          </w:p>
        </w:tc>
        <w:tc>
          <w:tcPr>
            <w:tcW w:w="3218" w:type="dxa"/>
            <w:tcMar>
              <w:top w:w="100" w:type="dxa"/>
              <w:left w:w="100" w:type="dxa"/>
              <w:bottom w:w="100" w:type="dxa"/>
              <w:right w:w="100" w:type="dxa"/>
            </w:tcMar>
          </w:tcPr>
          <w:p w14:paraId="2CEC1FD9"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Karjeros tyrinėjimo įrankiai</w:t>
            </w:r>
          </w:p>
        </w:tc>
        <w:tc>
          <w:tcPr>
            <w:tcW w:w="1087" w:type="dxa"/>
            <w:tcMar>
              <w:top w:w="100" w:type="dxa"/>
              <w:left w:w="100" w:type="dxa"/>
              <w:bottom w:w="100" w:type="dxa"/>
              <w:right w:w="100" w:type="dxa"/>
            </w:tcMar>
          </w:tcPr>
          <w:p w14:paraId="798E89B1"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
        </w:tc>
        <w:tc>
          <w:tcPr>
            <w:tcW w:w="5291" w:type="dxa"/>
            <w:tcMar>
              <w:top w:w="100" w:type="dxa"/>
              <w:left w:w="100" w:type="dxa"/>
              <w:bottom w:w="100" w:type="dxa"/>
              <w:right w:w="100" w:type="dxa"/>
            </w:tcMar>
          </w:tcPr>
          <w:p w14:paraId="6C453E8A"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Žr. “Karjeros tyrinėjimo įrankiai </w:t>
            </w:r>
          </w:p>
        </w:tc>
      </w:tr>
      <w:tr w:rsidR="00CB2F25" w:rsidRPr="00CB2F25" w14:paraId="7C5F9A2C" w14:textId="77777777" w:rsidTr="00BE008A">
        <w:tc>
          <w:tcPr>
            <w:tcW w:w="600" w:type="dxa"/>
            <w:tcMar>
              <w:top w:w="100" w:type="dxa"/>
              <w:left w:w="100" w:type="dxa"/>
              <w:bottom w:w="100" w:type="dxa"/>
              <w:right w:w="100" w:type="dxa"/>
            </w:tcMar>
          </w:tcPr>
          <w:p w14:paraId="55AA42E4"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
        </w:tc>
        <w:tc>
          <w:tcPr>
            <w:tcW w:w="3218" w:type="dxa"/>
            <w:tcMar>
              <w:top w:w="100" w:type="dxa"/>
              <w:left w:w="100" w:type="dxa"/>
              <w:bottom w:w="100" w:type="dxa"/>
              <w:right w:w="100" w:type="dxa"/>
            </w:tcMar>
          </w:tcPr>
          <w:p w14:paraId="7FD4FDB1"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
        </w:tc>
        <w:tc>
          <w:tcPr>
            <w:tcW w:w="1087" w:type="dxa"/>
            <w:tcMar>
              <w:top w:w="100" w:type="dxa"/>
              <w:left w:w="100" w:type="dxa"/>
              <w:bottom w:w="100" w:type="dxa"/>
              <w:right w:w="100" w:type="dxa"/>
            </w:tcMar>
          </w:tcPr>
          <w:p w14:paraId="2915597A"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
        </w:tc>
        <w:tc>
          <w:tcPr>
            <w:tcW w:w="5291" w:type="dxa"/>
            <w:tcMar>
              <w:top w:w="100" w:type="dxa"/>
              <w:left w:w="100" w:type="dxa"/>
              <w:bottom w:w="100" w:type="dxa"/>
              <w:right w:w="100" w:type="dxa"/>
            </w:tcMar>
          </w:tcPr>
          <w:p w14:paraId="33165FA2" w14:textId="77777777" w:rsidR="00CB2F25" w:rsidRPr="00CB2F25" w:rsidRDefault="00CB2F25" w:rsidP="00CB2F25">
            <w:pPr>
              <w:widowControl w:val="0"/>
              <w:pBdr>
                <w:top w:val="nil"/>
                <w:left w:val="nil"/>
                <w:bottom w:val="nil"/>
                <w:right w:val="nil"/>
                <w:between w:val="nil"/>
              </w:pBdr>
              <w:spacing w:after="0" w:line="204" w:lineRule="auto"/>
              <w:rPr>
                <w:rFonts w:ascii="Times New Roman" w:eastAsia="Arial" w:hAnsi="Times New Roman" w:cs="Times New Roman"/>
                <w:kern w:val="0"/>
                <w:lang w:eastAsia="en-GB"/>
                <w14:ligatures w14:val="none"/>
              </w:rPr>
            </w:pPr>
          </w:p>
        </w:tc>
      </w:tr>
    </w:tbl>
    <w:p w14:paraId="7AAA7F65"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p w14:paraId="79E637CE"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p w14:paraId="0FF7CC41"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1.1 Veidrodinė siena A</w:t>
      </w:r>
    </w:p>
    <w:p w14:paraId="30639B2D"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p w14:paraId="7844E4B6"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Veidrodinę sieną A sudaro:</w:t>
      </w:r>
    </w:p>
    <w:p w14:paraId="06071262" w14:textId="77777777" w:rsidR="00CB2F25" w:rsidRPr="00CB2F25" w:rsidRDefault="00CB2F25" w:rsidP="00CB2F25">
      <w:pPr>
        <w:spacing w:after="0" w:line="276" w:lineRule="auto"/>
        <w:ind w:firstLine="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 Stiklo rėmas su žemiau išvardintų komponentų tvirtinimo elementais ;</w:t>
      </w:r>
    </w:p>
    <w:p w14:paraId="5858DB3E"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2. Veidrodinė stiklo siena, pritvirtinta prie rėmo. </w:t>
      </w:r>
    </w:p>
    <w:p w14:paraId="63DFC8B7" w14:textId="77777777" w:rsidR="00CB2F25" w:rsidRPr="00CB2F25" w:rsidRDefault="00CB2F25" w:rsidP="00E66743">
      <w:pPr>
        <w:spacing w:after="0" w:line="276" w:lineRule="auto"/>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Veidrodinėje sienoje A sumontuota:</w:t>
      </w:r>
    </w:p>
    <w:p w14:paraId="1B24039A" w14:textId="77777777" w:rsidR="00CB2F25" w:rsidRPr="00CB2F25" w:rsidRDefault="00CB2F25" w:rsidP="00E66743">
      <w:pPr>
        <w:spacing w:after="0" w:line="276" w:lineRule="auto"/>
        <w:ind w:left="72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3. Didysis kambario ekranas, sudarytas iš 8 vienetų A tipo monitorių, tvirtinamų A tipo monitoriaus laikikliais;  </w:t>
      </w:r>
    </w:p>
    <w:p w14:paraId="4FAAECBB" w14:textId="77777777" w:rsidR="00CB2F25" w:rsidRPr="00CB2F25" w:rsidRDefault="00CB2F25" w:rsidP="00E66743">
      <w:pPr>
        <w:spacing w:after="0" w:line="276" w:lineRule="auto"/>
        <w:ind w:left="72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4. A tipo kompiuteris, skirtas testų ir </w:t>
      </w:r>
      <w:proofErr w:type="spellStart"/>
      <w:r w:rsidRPr="00CB2F25">
        <w:rPr>
          <w:rFonts w:ascii="Times New Roman" w:eastAsia="Arial" w:hAnsi="Times New Roman" w:cs="Times New Roman"/>
          <w:kern w:val="0"/>
          <w:lang w:eastAsia="en-GB"/>
          <w14:ligatures w14:val="none"/>
        </w:rPr>
        <w:t>interakcijų</w:t>
      </w:r>
      <w:proofErr w:type="spellEnd"/>
      <w:r w:rsidRPr="00CB2F25">
        <w:rPr>
          <w:rFonts w:ascii="Times New Roman" w:eastAsia="Arial" w:hAnsi="Times New Roman" w:cs="Times New Roman"/>
          <w:kern w:val="0"/>
          <w:lang w:eastAsia="en-GB"/>
          <w14:ligatures w14:val="none"/>
        </w:rPr>
        <w:t xml:space="preserve"> rodymui didžiajame ekrane. Jo programinė įranga A nurodyta programinės įrangos specifikacijoje;</w:t>
      </w:r>
    </w:p>
    <w:p w14:paraId="6B48AE34" w14:textId="77777777" w:rsidR="00CB2F25" w:rsidRPr="00CB2F25" w:rsidRDefault="00CB2F25" w:rsidP="00E66743">
      <w:pPr>
        <w:spacing w:after="0" w:line="276" w:lineRule="auto"/>
        <w:ind w:left="72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5. D tipo kompiuteris, skirtas priimti kambario režimų ir įrengimų valdymo komandas ir perduoti atitinkamiems valdikliams (šviesų, </w:t>
      </w:r>
      <w:proofErr w:type="spellStart"/>
      <w:r w:rsidRPr="00CB2F25">
        <w:rPr>
          <w:rFonts w:ascii="Times New Roman" w:eastAsia="Arial" w:hAnsi="Times New Roman" w:cs="Times New Roman"/>
          <w:kern w:val="0"/>
          <w:lang w:eastAsia="en-GB"/>
          <w14:ligatures w14:val="none"/>
        </w:rPr>
        <w:t>roletų</w:t>
      </w:r>
      <w:proofErr w:type="spellEnd"/>
      <w:r w:rsidRPr="00CB2F25">
        <w:rPr>
          <w:rFonts w:ascii="Times New Roman" w:eastAsia="Arial" w:hAnsi="Times New Roman" w:cs="Times New Roman"/>
          <w:kern w:val="0"/>
          <w:lang w:eastAsia="en-GB"/>
          <w14:ligatures w14:val="none"/>
        </w:rPr>
        <w:t xml:space="preserve">, atsilenkiančio staliuko, sūpynių,  </w:t>
      </w:r>
      <w:proofErr w:type="spellStart"/>
      <w:r w:rsidRPr="00CB2F25">
        <w:rPr>
          <w:rFonts w:ascii="Times New Roman" w:eastAsia="Arial" w:hAnsi="Times New Roman" w:cs="Times New Roman"/>
          <w:kern w:val="0"/>
          <w:lang w:eastAsia="en-GB"/>
          <w14:ligatures w14:val="none"/>
        </w:rPr>
        <w:t>interakcijų</w:t>
      </w:r>
      <w:proofErr w:type="spellEnd"/>
      <w:r w:rsidRPr="00CB2F25">
        <w:rPr>
          <w:rFonts w:ascii="Times New Roman" w:eastAsia="Arial" w:hAnsi="Times New Roman" w:cs="Times New Roman"/>
          <w:kern w:val="0"/>
          <w:lang w:eastAsia="en-GB"/>
          <w14:ligatures w14:val="none"/>
        </w:rPr>
        <w:t xml:space="preserve"> ir kitoms valdymo sistemoms).  Kompiuterio programinė įranga E nurodyta programinės įrangos specifikacijoje;</w:t>
      </w:r>
    </w:p>
    <w:p w14:paraId="5E4FECC9" w14:textId="77777777" w:rsidR="00CB2F25" w:rsidRPr="00CB2F25" w:rsidRDefault="00CB2F25" w:rsidP="00E66743">
      <w:pPr>
        <w:spacing w:after="0" w:line="276" w:lineRule="auto"/>
        <w:ind w:left="72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lastRenderedPageBreak/>
        <w:t>6. Nuotoliniu būdu valdomas atsilenkiantis staliukas su nuotoliniu būdu nuleidžiamomis ir pakeliamomis sūpynėmis (sūpynių pakėlimo mechanizmai tvirtinasi prie lubų į perdangą);</w:t>
      </w:r>
    </w:p>
    <w:p w14:paraId="3B3BCA70" w14:textId="77777777" w:rsidR="00CB2F25" w:rsidRPr="00CB2F25" w:rsidRDefault="00CB2F25" w:rsidP="00E66743">
      <w:pPr>
        <w:spacing w:after="0" w:line="276" w:lineRule="auto"/>
        <w:ind w:left="72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7. Įgarsinimo sistema A tipo, skirta įgarsinti testus ir </w:t>
      </w:r>
      <w:proofErr w:type="spellStart"/>
      <w:r w:rsidRPr="00CB2F25">
        <w:rPr>
          <w:rFonts w:ascii="Times New Roman" w:eastAsia="Arial" w:hAnsi="Times New Roman" w:cs="Times New Roman"/>
          <w:kern w:val="0"/>
          <w:lang w:eastAsia="en-GB"/>
          <w14:ligatures w14:val="none"/>
        </w:rPr>
        <w:t>interakcijas</w:t>
      </w:r>
      <w:proofErr w:type="spellEnd"/>
      <w:r w:rsidRPr="00CB2F25">
        <w:rPr>
          <w:rFonts w:ascii="Times New Roman" w:eastAsia="Arial" w:hAnsi="Times New Roman" w:cs="Times New Roman"/>
          <w:kern w:val="0"/>
          <w:lang w:eastAsia="en-GB"/>
          <w14:ligatures w14:val="none"/>
        </w:rPr>
        <w:t>, rodomas didžiajame ekrane (jos garsiakalbiai montuojasi lubose);</w:t>
      </w:r>
    </w:p>
    <w:p w14:paraId="7FD20858" w14:textId="77777777" w:rsidR="00CB2F25" w:rsidRPr="00CB2F25" w:rsidRDefault="00CB2F25" w:rsidP="00E66743">
      <w:pPr>
        <w:spacing w:after="0" w:line="276" w:lineRule="auto"/>
        <w:ind w:left="72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8. B tipo kompiuteris, skirtas lankytojų atliekamų testų ir žaidimų rezultatų kaupimui, rodymui, </w:t>
      </w:r>
      <w:proofErr w:type="spellStart"/>
      <w:r w:rsidRPr="00CB2F25">
        <w:rPr>
          <w:rFonts w:ascii="Times New Roman" w:eastAsia="Arial" w:hAnsi="Times New Roman" w:cs="Times New Roman"/>
          <w:kern w:val="0"/>
          <w:lang w:eastAsia="en-GB"/>
          <w14:ligatures w14:val="none"/>
        </w:rPr>
        <w:t>iššsiuntimui</w:t>
      </w:r>
      <w:proofErr w:type="spellEnd"/>
      <w:r w:rsidRPr="00CB2F25">
        <w:rPr>
          <w:rFonts w:ascii="Times New Roman" w:eastAsia="Arial" w:hAnsi="Times New Roman" w:cs="Times New Roman"/>
          <w:kern w:val="0"/>
          <w:lang w:eastAsia="en-GB"/>
          <w14:ligatures w14:val="none"/>
        </w:rPr>
        <w:t xml:space="preserve">; Kompiuterio programinė įranga C, nurodyta programinės įrangos specifikacijoje; </w:t>
      </w:r>
    </w:p>
    <w:p w14:paraId="37971A1F" w14:textId="77777777" w:rsidR="00CB2F25" w:rsidRPr="00CB2F25" w:rsidRDefault="00CB2F25" w:rsidP="00E66743">
      <w:pPr>
        <w:spacing w:after="0" w:line="276" w:lineRule="auto"/>
        <w:ind w:left="72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9. Atsakymų surinkimo sistema, skirta surinkti atsakymus iš lankytojų naudojamų profesijos tyrinėtojų įrankių. Sistemos funkcionalumas aprašytas IT įrangos specifikacijoje.</w:t>
      </w:r>
    </w:p>
    <w:p w14:paraId="3AD1DE5F" w14:textId="77777777" w:rsidR="00CB2F25" w:rsidRPr="00CB2F25" w:rsidRDefault="00CB2F25" w:rsidP="00E66743">
      <w:pPr>
        <w:spacing w:after="0" w:line="276" w:lineRule="auto"/>
        <w:ind w:left="72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10. WIFI prieigos taškas konsultanto planšetei pajungti į vietinį kompiuterių tinklą. </w:t>
      </w:r>
    </w:p>
    <w:p w14:paraId="374DA39F"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p>
    <w:p w14:paraId="388AEE6B" w14:textId="77777777" w:rsidR="00CB2F25" w:rsidRPr="00CB2F25" w:rsidRDefault="00CB2F25" w:rsidP="00CB2F25">
      <w:pPr>
        <w:spacing w:after="0" w:line="276" w:lineRule="auto"/>
        <w:rPr>
          <w:rFonts w:ascii="Times New Roman" w:eastAsia="Arial" w:hAnsi="Times New Roman" w:cs="Times New Roman"/>
          <w:b/>
          <w:bCs/>
          <w:kern w:val="0"/>
          <w:lang w:eastAsia="en-GB"/>
          <w14:ligatures w14:val="none"/>
        </w:rPr>
      </w:pPr>
      <w:r w:rsidRPr="00CB2F25">
        <w:rPr>
          <w:rFonts w:ascii="Times New Roman" w:eastAsia="Arial" w:hAnsi="Times New Roman" w:cs="Times New Roman"/>
          <w:b/>
          <w:bCs/>
          <w:kern w:val="0"/>
          <w:lang w:eastAsia="en-GB"/>
          <w14:ligatures w14:val="none"/>
        </w:rPr>
        <w:t>1.2 Atsilenkiantis staliukas</w:t>
      </w:r>
    </w:p>
    <w:p w14:paraId="44E948AD" w14:textId="77777777" w:rsidR="00CB2F25" w:rsidRPr="00CB2F25" w:rsidRDefault="00CB2F25" w:rsidP="00CB2F25">
      <w:pPr>
        <w:spacing w:after="0" w:line="276" w:lineRule="auto"/>
        <w:rPr>
          <w:rFonts w:ascii="Times New Roman" w:eastAsia="Arial" w:hAnsi="Times New Roman" w:cs="Times New Roman"/>
          <w:color w:val="FF0000"/>
          <w:kern w:val="0"/>
          <w:lang w:eastAsia="en-GB"/>
          <w14:ligatures w14:val="none"/>
        </w:rPr>
      </w:pPr>
    </w:p>
    <w:p w14:paraId="4495EB77" w14:textId="77777777" w:rsidR="00CB2F25" w:rsidRPr="00CB2F25" w:rsidRDefault="00CB2F25" w:rsidP="00490752">
      <w:pPr>
        <w:spacing w:after="0" w:line="276" w:lineRule="auto"/>
        <w:ind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Bendras aprašymas.</w:t>
      </w:r>
      <w:r w:rsidRPr="00CB2F25">
        <w:rPr>
          <w:rFonts w:ascii="Times New Roman" w:eastAsia="Arial" w:hAnsi="Times New Roman" w:cs="Times New Roman"/>
          <w:kern w:val="0"/>
          <w:lang w:eastAsia="en-GB"/>
          <w14:ligatures w14:val="none"/>
        </w:rPr>
        <w:t xml:space="preserve"> Atsilenkiantis staliukas ir nusileidžiančios sūpynės sudaro nedidelę pokalbių erdvę, kur konsultantas ir 1-3 lankytojai turi konsultacijas. Jei konsultacijos nevyksta, staliukas “paslepiamas” sienoje, o sūpynės pakeliamos prie lubų. </w:t>
      </w:r>
    </w:p>
    <w:p w14:paraId="46770D2C" w14:textId="77777777" w:rsidR="00CB2F25" w:rsidRPr="00CB2F25" w:rsidRDefault="00CB2F25" w:rsidP="00490752">
      <w:pPr>
        <w:spacing w:after="0" w:line="276" w:lineRule="auto"/>
        <w:ind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 </w:t>
      </w:r>
      <w:r w:rsidRPr="00CB2F25">
        <w:rPr>
          <w:rFonts w:ascii="Times New Roman" w:eastAsia="Arial" w:hAnsi="Times New Roman" w:cs="Times New Roman"/>
          <w:b/>
          <w:kern w:val="0"/>
          <w:lang w:eastAsia="en-GB"/>
          <w14:ligatures w14:val="none"/>
        </w:rPr>
        <w:t>Valdymas.</w:t>
      </w:r>
      <w:r w:rsidRPr="00CB2F25">
        <w:rPr>
          <w:rFonts w:ascii="Times New Roman" w:eastAsia="Arial" w:hAnsi="Times New Roman" w:cs="Times New Roman"/>
          <w:kern w:val="0"/>
          <w:lang w:eastAsia="en-GB"/>
          <w14:ligatures w14:val="none"/>
        </w:rPr>
        <w:t xml:space="preserve"> Staliuko atlenkimas iš sienos ir užlenkimas į sieną yra valdomas iš konsultanto planšetės. Mygtukų išdėstymas ir funkcionalumas aprašyti konsultanto planšetės Beribių Galimybių Kambario valdymo programinės įrangos specifikacijoje</w:t>
      </w:r>
      <w:r w:rsidRPr="00CB2F25">
        <w:rPr>
          <w:rFonts w:ascii="Times New Roman" w:eastAsia="Arial" w:hAnsi="Times New Roman" w:cs="Times New Roman"/>
          <w:color w:val="FF00FF"/>
          <w:kern w:val="0"/>
          <w:lang w:eastAsia="en-GB"/>
          <w14:ligatures w14:val="none"/>
        </w:rPr>
        <w:t xml:space="preserve">. </w:t>
      </w:r>
    </w:p>
    <w:p w14:paraId="60411BC3" w14:textId="77777777" w:rsidR="00CB2F25" w:rsidRPr="00CB2F25" w:rsidRDefault="00CB2F25" w:rsidP="00490752">
      <w:pPr>
        <w:spacing w:after="0" w:line="276" w:lineRule="auto"/>
        <w:ind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Vidiniai komponentai:</w:t>
      </w:r>
      <w:r w:rsidRPr="00CB2F25">
        <w:rPr>
          <w:rFonts w:ascii="Times New Roman" w:eastAsia="Arial" w:hAnsi="Times New Roman" w:cs="Times New Roman"/>
          <w:kern w:val="0"/>
          <w:lang w:eastAsia="en-GB"/>
          <w14:ligatures w14:val="none"/>
        </w:rPr>
        <w:t xml:space="preserve"> </w:t>
      </w:r>
    </w:p>
    <w:p w14:paraId="3CD2EC52" w14:textId="77777777" w:rsidR="00CB2F25" w:rsidRPr="00CB2F25" w:rsidRDefault="00CB2F25" w:rsidP="00490752">
      <w:pPr>
        <w:numPr>
          <w:ilvl w:val="0"/>
          <w:numId w:val="3"/>
        </w:numPr>
        <w:spacing w:after="0" w:line="276" w:lineRule="auto"/>
        <w:ind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Staliuko viršus. Toks pats stiklinis paviršius, kaip ir aplink esanti veidrodinė siena</w:t>
      </w:r>
    </w:p>
    <w:p w14:paraId="02C0CF86" w14:textId="77777777" w:rsidR="00CB2F25" w:rsidRPr="00CB2F25" w:rsidRDefault="00CB2F25" w:rsidP="00490752">
      <w:pPr>
        <w:numPr>
          <w:ilvl w:val="0"/>
          <w:numId w:val="3"/>
        </w:numPr>
        <w:spacing w:after="0" w:line="276" w:lineRule="auto"/>
        <w:ind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Elektrinė pavara ir valdymo blokas. Elektrinė pavara skirta pakelti arba nuleisti staliuką. Valdymo blokas jungiasi su D tipo kompiuteriu, per kurį gauna komandas iš konsultanto planšetės. Staliuko atsilenkimo ar užsilenkimo veiksmo metu veikia saugumo funkcija, kuri pajutusi didesnę nei įprastą staliuko atlenkimo/užlenkimo apkrovą, sustabdo elektrinę pavarą. Pakartotinai paleisti atsilenkimo ar užsilenkimo veiksmą galima iš  konsultanto planšetės.</w:t>
      </w:r>
    </w:p>
    <w:p w14:paraId="39E5F0F7" w14:textId="77777777" w:rsidR="00CB2F25" w:rsidRPr="00CB2F25" w:rsidRDefault="00CB2F25" w:rsidP="00490752">
      <w:pPr>
        <w:spacing w:after="0" w:line="276" w:lineRule="auto"/>
        <w:ind w:left="720" w:right="-90"/>
        <w:rPr>
          <w:rFonts w:ascii="Times New Roman" w:eastAsia="Arial" w:hAnsi="Times New Roman" w:cs="Times New Roman"/>
          <w:kern w:val="0"/>
          <w:lang w:eastAsia="en-GB"/>
          <w14:ligatures w14:val="none"/>
        </w:rPr>
      </w:pPr>
    </w:p>
    <w:p w14:paraId="455A10CB" w14:textId="77777777" w:rsidR="00CB2F25" w:rsidRPr="00CB2F25" w:rsidRDefault="00CB2F25" w:rsidP="00CB2F25">
      <w:pPr>
        <w:widowControl w:val="0"/>
        <w:spacing w:after="0" w:line="216" w:lineRule="auto"/>
        <w:rPr>
          <w:rFonts w:ascii="Times New Roman" w:eastAsia="Arial" w:hAnsi="Times New Roman" w:cs="Times New Roman"/>
          <w:b/>
          <w:bCs/>
          <w:kern w:val="0"/>
          <w:lang w:eastAsia="en-GB"/>
          <w14:ligatures w14:val="none"/>
        </w:rPr>
      </w:pPr>
      <w:r w:rsidRPr="00CB2F25">
        <w:rPr>
          <w:rFonts w:ascii="Times New Roman" w:eastAsia="Arial" w:hAnsi="Times New Roman" w:cs="Times New Roman"/>
          <w:b/>
          <w:bCs/>
          <w:kern w:val="0"/>
          <w:lang w:eastAsia="en-GB"/>
          <w14:ligatures w14:val="none"/>
        </w:rPr>
        <w:t>1.3 Nuleidžiamos sūpynės</w:t>
      </w:r>
    </w:p>
    <w:p w14:paraId="2B431D28" w14:textId="77777777" w:rsidR="00CB2F25" w:rsidRPr="00CB2F25" w:rsidRDefault="00CB2F25" w:rsidP="00CB2F25">
      <w:pPr>
        <w:spacing w:after="0" w:line="276" w:lineRule="auto"/>
        <w:rPr>
          <w:rFonts w:ascii="Times New Roman" w:eastAsia="Arial" w:hAnsi="Times New Roman" w:cs="Times New Roman"/>
          <w:color w:val="FF0000"/>
          <w:kern w:val="0"/>
          <w:lang w:eastAsia="en-GB"/>
          <w14:ligatures w14:val="none"/>
        </w:rPr>
      </w:pPr>
    </w:p>
    <w:p w14:paraId="48C2401A"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Bendras aprašymas.</w:t>
      </w:r>
      <w:r w:rsidRPr="00CB2F25">
        <w:rPr>
          <w:rFonts w:ascii="Times New Roman" w:eastAsia="Arial" w:hAnsi="Times New Roman" w:cs="Times New Roman"/>
          <w:kern w:val="0"/>
          <w:lang w:eastAsia="en-GB"/>
          <w14:ligatures w14:val="none"/>
        </w:rPr>
        <w:t xml:space="preserve"> Atsilenkiantis staliukas ir nusileidžiančios sūpynės sudaro nedidelę pokalbių erdvę, kur konsultantas ir 1-3 lankytojai gali turėti konsultacijas. Jei konsultacijos nevyksta, staliukas “paslepiamas” sienoje, o sūpynės pakeliamos prie lubų. </w:t>
      </w:r>
    </w:p>
    <w:p w14:paraId="5F22049A"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 </w:t>
      </w:r>
      <w:r w:rsidRPr="00CB2F25">
        <w:rPr>
          <w:rFonts w:ascii="Times New Roman" w:eastAsia="Arial" w:hAnsi="Times New Roman" w:cs="Times New Roman"/>
          <w:b/>
          <w:kern w:val="0"/>
          <w:lang w:eastAsia="en-GB"/>
          <w14:ligatures w14:val="none"/>
        </w:rPr>
        <w:t>Valdymas.</w:t>
      </w:r>
      <w:r w:rsidRPr="00CB2F25">
        <w:rPr>
          <w:rFonts w:ascii="Times New Roman" w:eastAsia="Arial" w:hAnsi="Times New Roman" w:cs="Times New Roman"/>
          <w:kern w:val="0"/>
          <w:lang w:eastAsia="en-GB"/>
          <w14:ligatures w14:val="none"/>
        </w:rPr>
        <w:t xml:space="preserve"> Sūpynių nuleidimas ir pakėlimas prie lubų yra valdomas iš konsultanto planšetės. Mygtukų išdėstymas ir funkcionalumas aprašyti konsultanto planšetės Beribių Galimybių Kambario valdymo programinės įrangos specifikacijoje</w:t>
      </w:r>
      <w:r w:rsidRPr="00CB2F25">
        <w:rPr>
          <w:rFonts w:ascii="Times New Roman" w:eastAsia="Arial" w:hAnsi="Times New Roman" w:cs="Times New Roman"/>
          <w:color w:val="FF00FF"/>
          <w:kern w:val="0"/>
          <w:lang w:eastAsia="en-GB"/>
          <w14:ligatures w14:val="none"/>
        </w:rPr>
        <w:t xml:space="preserve">. </w:t>
      </w:r>
    </w:p>
    <w:p w14:paraId="37177C03"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Vidiniai komponentai:</w:t>
      </w:r>
      <w:r w:rsidRPr="00CB2F25">
        <w:rPr>
          <w:rFonts w:ascii="Times New Roman" w:eastAsia="Arial" w:hAnsi="Times New Roman" w:cs="Times New Roman"/>
          <w:kern w:val="0"/>
          <w:lang w:eastAsia="en-GB"/>
          <w14:ligatures w14:val="none"/>
        </w:rPr>
        <w:t xml:space="preserve"> </w:t>
      </w:r>
    </w:p>
    <w:p w14:paraId="1AFD406E" w14:textId="39A2275A" w:rsidR="00CB2F25" w:rsidRPr="00CB2F25" w:rsidRDefault="00CB2F25" w:rsidP="00CB2F25">
      <w:pPr>
        <w:numPr>
          <w:ilvl w:val="0"/>
          <w:numId w:val="3"/>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Sūpynių sėdimoji dalis. Sėdimoji dalis yra tvirta, viršutinė dalis padengta pami</w:t>
      </w:r>
      <w:r w:rsidR="00665DC5">
        <w:rPr>
          <w:rFonts w:ascii="Times New Roman" w:eastAsia="Arial" w:hAnsi="Times New Roman" w:cs="Times New Roman"/>
          <w:kern w:val="0"/>
          <w:lang w:eastAsia="en-GB"/>
          <w14:ligatures w14:val="none"/>
        </w:rPr>
        <w:t>n</w:t>
      </w:r>
      <w:r w:rsidRPr="00CB2F25">
        <w:rPr>
          <w:rFonts w:ascii="Times New Roman" w:eastAsia="Arial" w:hAnsi="Times New Roman" w:cs="Times New Roman"/>
          <w:kern w:val="0"/>
          <w:lang w:eastAsia="en-GB"/>
          <w14:ligatures w14:val="none"/>
        </w:rPr>
        <w:t>kštintu sluoksniu</w:t>
      </w:r>
    </w:p>
    <w:p w14:paraId="009D7E6D" w14:textId="77777777" w:rsidR="00CB2F25" w:rsidRPr="00CB2F25" w:rsidRDefault="00CB2F25" w:rsidP="00CB2F25">
      <w:pPr>
        <w:numPr>
          <w:ilvl w:val="0"/>
          <w:numId w:val="3"/>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Elektrinė pavara ir valdymo blokas. Elektrinė pavara pakelti arba nuleisti sūpynes. Valdymo blokas jungiasi su D tipo kompiuteriu, per kurį gauna komandas iš konsultanto planšetės. </w:t>
      </w:r>
    </w:p>
    <w:p w14:paraId="3507D37F" w14:textId="77777777" w:rsidR="00CB2F25" w:rsidRPr="00CB2F25" w:rsidRDefault="00CB2F25" w:rsidP="00CB2F25">
      <w:pPr>
        <w:widowControl w:val="0"/>
        <w:spacing w:after="0" w:line="216" w:lineRule="auto"/>
        <w:rPr>
          <w:rFonts w:ascii="Times New Roman" w:eastAsia="Arial" w:hAnsi="Times New Roman" w:cs="Times New Roman"/>
          <w:kern w:val="0"/>
          <w:lang w:eastAsia="en-GB"/>
          <w14:ligatures w14:val="none"/>
        </w:rPr>
        <w:sectPr w:rsidR="00CB2F25" w:rsidRPr="00CB2F25" w:rsidSect="00F44AE5">
          <w:footerReference w:type="default" r:id="rId8"/>
          <w:pgSz w:w="12240" w:h="15840"/>
          <w:pgMar w:top="709" w:right="1440" w:bottom="1440" w:left="1440" w:header="720" w:footer="720" w:gutter="0"/>
          <w:cols w:space="720"/>
          <w:docGrid w:linePitch="299"/>
        </w:sectPr>
      </w:pPr>
    </w:p>
    <w:p w14:paraId="084975F3" w14:textId="77777777" w:rsidR="00CB2F25" w:rsidRPr="00CB2F25" w:rsidRDefault="00CB2F25" w:rsidP="00CB2F25">
      <w:pPr>
        <w:widowControl w:val="0"/>
        <w:spacing w:after="0" w:line="216" w:lineRule="auto"/>
        <w:rPr>
          <w:rFonts w:ascii="Times New Roman" w:eastAsia="Arial" w:hAnsi="Times New Roman" w:cs="Times New Roman"/>
          <w:b/>
          <w:kern w:val="0"/>
          <w:lang w:eastAsia="en-GB"/>
          <w14:ligatures w14:val="none"/>
        </w:rPr>
      </w:pPr>
    </w:p>
    <w:p w14:paraId="053E9CD9" w14:textId="77777777" w:rsidR="00CB2F25" w:rsidRPr="00CB2F25" w:rsidRDefault="00CB2F25" w:rsidP="00CB2F25">
      <w:pPr>
        <w:widowControl w:val="0"/>
        <w:spacing w:after="0" w:line="216"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1.4 Veidrodinė siena B</w:t>
      </w:r>
    </w:p>
    <w:p w14:paraId="4E13D715"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p w14:paraId="6A2F2332"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Veidrodinę sieną B sudaro:</w:t>
      </w:r>
    </w:p>
    <w:p w14:paraId="2D66202A" w14:textId="77777777" w:rsidR="00CB2F25" w:rsidRPr="00CB2F25" w:rsidRDefault="00CB2F25" w:rsidP="00CB2F25">
      <w:pPr>
        <w:spacing w:after="0" w:line="276" w:lineRule="auto"/>
        <w:ind w:firstLine="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 Stiklo rėmas su žemiau išvardintų komponentų tvirtinimo elementais;</w:t>
      </w:r>
    </w:p>
    <w:p w14:paraId="41ECAD6B"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2. Veidrodinė stiklo siena, pritvirtinta prie rėmo. </w:t>
      </w:r>
    </w:p>
    <w:p w14:paraId="2FC5CA9F"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Veidrodinėje sienoje B sumontuota:</w:t>
      </w:r>
    </w:p>
    <w:p w14:paraId="51FB0D0D"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3. “Profesijų rato” ekranas, sudarytas iš 3 vienetų A tipo monitorių.</w:t>
      </w:r>
    </w:p>
    <w:p w14:paraId="27309D04"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4. A tipo kompiuteris, skirtas “Profesijų rato” </w:t>
      </w:r>
      <w:proofErr w:type="spellStart"/>
      <w:r w:rsidRPr="00CB2F25">
        <w:rPr>
          <w:rFonts w:ascii="Times New Roman" w:eastAsia="Arial" w:hAnsi="Times New Roman" w:cs="Times New Roman"/>
          <w:kern w:val="0"/>
          <w:lang w:eastAsia="en-GB"/>
          <w14:ligatures w14:val="none"/>
        </w:rPr>
        <w:t>interakcijos</w:t>
      </w:r>
      <w:proofErr w:type="spellEnd"/>
      <w:r w:rsidRPr="00CB2F25">
        <w:rPr>
          <w:rFonts w:ascii="Times New Roman" w:eastAsia="Arial" w:hAnsi="Times New Roman" w:cs="Times New Roman"/>
          <w:kern w:val="0"/>
          <w:lang w:eastAsia="en-GB"/>
          <w14:ligatures w14:val="none"/>
        </w:rPr>
        <w:t xml:space="preserve"> rodymui ekrane. Kompiuterio programinė įranga B nurodyta programinės įrangos specifikacijoje; </w:t>
      </w:r>
    </w:p>
    <w:p w14:paraId="0F046E82"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5. Nuotoliniu būdu valdomas iš sienos atsilenkiantis “Profesijų rato” valdymo pultas;</w:t>
      </w:r>
    </w:p>
    <w:p w14:paraId="381032B7"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6. Įgarsinimo sistema B tipo, skirta įgarsinti “Profesijų rato” animacijas, </w:t>
      </w:r>
      <w:proofErr w:type="spellStart"/>
      <w:r w:rsidRPr="00CB2F25">
        <w:rPr>
          <w:rFonts w:ascii="Times New Roman" w:eastAsia="Arial" w:hAnsi="Times New Roman" w:cs="Times New Roman"/>
          <w:kern w:val="0"/>
          <w:lang w:eastAsia="en-GB"/>
          <w14:ligatures w14:val="none"/>
        </w:rPr>
        <w:t>interakcijas</w:t>
      </w:r>
      <w:proofErr w:type="spellEnd"/>
      <w:r w:rsidRPr="00CB2F25">
        <w:rPr>
          <w:rFonts w:ascii="Times New Roman" w:eastAsia="Arial" w:hAnsi="Times New Roman" w:cs="Times New Roman"/>
          <w:kern w:val="0"/>
          <w:lang w:eastAsia="en-GB"/>
          <w14:ligatures w14:val="none"/>
        </w:rPr>
        <w:t xml:space="preserve"> (jos garsiakalbiai montuojami lubose);</w:t>
      </w:r>
    </w:p>
    <w:p w14:paraId="607666E0"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p>
    <w:p w14:paraId="39559BC2" w14:textId="77777777" w:rsidR="00CB2F25" w:rsidRPr="00CB2F25" w:rsidRDefault="00CB2F25" w:rsidP="00CB2F25">
      <w:pPr>
        <w:spacing w:after="0" w:line="276" w:lineRule="auto"/>
        <w:rPr>
          <w:rFonts w:ascii="Times New Roman" w:eastAsia="Arial" w:hAnsi="Times New Roman" w:cs="Times New Roman"/>
          <w:b/>
          <w:bCs/>
          <w:kern w:val="0"/>
          <w:lang w:eastAsia="en-GB"/>
          <w14:ligatures w14:val="none"/>
        </w:rPr>
      </w:pPr>
      <w:r w:rsidRPr="00CB2F25">
        <w:rPr>
          <w:rFonts w:ascii="Times New Roman" w:eastAsia="Arial" w:hAnsi="Times New Roman" w:cs="Times New Roman"/>
          <w:b/>
          <w:bCs/>
          <w:kern w:val="0"/>
          <w:lang w:eastAsia="en-GB"/>
          <w14:ligatures w14:val="none"/>
        </w:rPr>
        <w:t>1.5 Profesijų rato valdymo pultas</w:t>
      </w:r>
    </w:p>
    <w:p w14:paraId="24452909" w14:textId="77777777" w:rsidR="00CB2F25" w:rsidRPr="00CB2F25" w:rsidRDefault="00CB2F25" w:rsidP="00CB2F25">
      <w:pPr>
        <w:spacing w:after="0" w:line="276" w:lineRule="auto"/>
        <w:ind w:left="1080"/>
        <w:contextualSpacing/>
        <w:rPr>
          <w:rFonts w:ascii="Times New Roman" w:eastAsia="Arial" w:hAnsi="Times New Roman" w:cs="Times New Roman"/>
          <w:b/>
          <w:bCs/>
          <w:kern w:val="0"/>
          <w:lang w:eastAsia="en-GB"/>
          <w14:ligatures w14:val="none"/>
        </w:rPr>
      </w:pPr>
    </w:p>
    <w:p w14:paraId="0C4403A8"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Bendras aprašymas.</w:t>
      </w:r>
      <w:r w:rsidRPr="00CB2F25">
        <w:rPr>
          <w:rFonts w:ascii="Times New Roman" w:eastAsia="Arial" w:hAnsi="Times New Roman" w:cs="Times New Roman"/>
          <w:kern w:val="0"/>
          <w:lang w:eastAsia="en-GB"/>
          <w14:ligatures w14:val="none"/>
        </w:rPr>
        <w:t xml:space="preserve"> Atsilenkiantis profesijų rato valdymo pultas skirtas valdyti profesijų rato žaidimą. </w:t>
      </w:r>
    </w:p>
    <w:p w14:paraId="284CFF27"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Valdymas.</w:t>
      </w:r>
      <w:r w:rsidRPr="00CB2F25">
        <w:rPr>
          <w:rFonts w:ascii="Times New Roman" w:eastAsia="Arial" w:hAnsi="Times New Roman" w:cs="Times New Roman"/>
          <w:kern w:val="0"/>
          <w:lang w:eastAsia="en-GB"/>
          <w14:ligatures w14:val="none"/>
        </w:rPr>
        <w:t xml:space="preserve"> Profesijų rato valdymo pultas  aktyvuojamas (išlenda iš sienos), kai konsultantas planšetės pagalba įjungia profesijų rato žaidimą. Konsultanto planšetėje mygtukų išdėstymas ir funkcionalumas aprašyti konsultanto planšetės Beribių Galimybių Kambario valdymo programinės įrangos specifikacijoje. Ant rato valdymo pulto yra du </w:t>
      </w:r>
      <w:proofErr w:type="spellStart"/>
      <w:r w:rsidRPr="00CB2F25">
        <w:rPr>
          <w:rFonts w:ascii="Times New Roman" w:eastAsia="Arial" w:hAnsi="Times New Roman" w:cs="Times New Roman"/>
          <w:kern w:val="0"/>
          <w:lang w:eastAsia="en-GB"/>
          <w14:ligatures w14:val="none"/>
        </w:rPr>
        <w:t>interakcijos</w:t>
      </w:r>
      <w:proofErr w:type="spellEnd"/>
      <w:r w:rsidRPr="00CB2F25">
        <w:rPr>
          <w:rFonts w:ascii="Times New Roman" w:eastAsia="Arial" w:hAnsi="Times New Roman" w:cs="Times New Roman"/>
          <w:kern w:val="0"/>
          <w:lang w:eastAsia="en-GB"/>
          <w14:ligatures w14:val="none"/>
        </w:rPr>
        <w:t xml:space="preserve"> komponentai: aplink savo ašį besisukantis (ir spalvą nuo žaidimo konteksto keičiantis) mygtukas (jį sukant, išsukamas profesijų ratas ekrane, jį paspaudus išrenkama profesija ar profesijų sritis),  NFC skaitytuvas, skirtas išsaugoti lankytojui patikusią profesiją. </w:t>
      </w:r>
    </w:p>
    <w:p w14:paraId="2CE53AB5"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Vidiniai komponentai:</w:t>
      </w:r>
      <w:r w:rsidRPr="00CB2F25">
        <w:rPr>
          <w:rFonts w:ascii="Times New Roman" w:eastAsia="Arial" w:hAnsi="Times New Roman" w:cs="Times New Roman"/>
          <w:kern w:val="0"/>
          <w:lang w:eastAsia="en-GB"/>
          <w14:ligatures w14:val="none"/>
        </w:rPr>
        <w:t xml:space="preserve"> </w:t>
      </w:r>
    </w:p>
    <w:p w14:paraId="710A0CCA" w14:textId="77777777" w:rsidR="00CB2F25" w:rsidRPr="00CB2F25" w:rsidRDefault="00CB2F25" w:rsidP="00CB2F25">
      <w:pPr>
        <w:numPr>
          <w:ilvl w:val="0"/>
          <w:numId w:val="3"/>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Į išorę orientuota pulto dalis. Toks pats stiklinis paviršius, kaip ir aplink esanti stiklinė siena  </w:t>
      </w:r>
    </w:p>
    <w:p w14:paraId="299995D3" w14:textId="77777777" w:rsidR="00CB2F25" w:rsidRPr="00CB2F25" w:rsidRDefault="00CB2F25" w:rsidP="00CB2F25">
      <w:pPr>
        <w:numPr>
          <w:ilvl w:val="0"/>
          <w:numId w:val="3"/>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Elektrinė pavara ir valdymo blokas. Elektrinė pavara skirta atlenkti pultą iš sienos arba uždaryti jį sienoje. Valdymo blokas jungiasi su A tipo kompiuteriu, per kurį gauna komandas iš konsultanto planšetės. Pulto atsilenkimo ar užsilenkimo veiksmo metu turi veikti saugumo funkcija, kuri pajutusi didesnę nei įprastą pulto atlenkimo/užlenkimo apkrovą, sustabdo elektrinę pavarą. Pakartotinai paleisti atsilenkimo ar uždarymo veiksmą galima iš  konsultanto planšetės.</w:t>
      </w:r>
    </w:p>
    <w:p w14:paraId="04157D9F" w14:textId="77777777" w:rsidR="00CB2F25" w:rsidRPr="00CB2F25" w:rsidRDefault="00CB2F25" w:rsidP="00CB2F25">
      <w:pPr>
        <w:widowControl w:val="0"/>
        <w:spacing w:after="0" w:line="216" w:lineRule="auto"/>
        <w:rPr>
          <w:rFonts w:ascii="Times New Roman" w:eastAsia="Arial" w:hAnsi="Times New Roman" w:cs="Times New Roman"/>
          <w:kern w:val="0"/>
          <w:lang w:eastAsia="en-GB"/>
          <w14:ligatures w14:val="none"/>
        </w:rPr>
      </w:pPr>
    </w:p>
    <w:p w14:paraId="4780F88E"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sectPr w:rsidR="00CB2F25" w:rsidRPr="00CB2F25" w:rsidSect="00CB2F25">
          <w:type w:val="continuous"/>
          <w:pgSz w:w="12240" w:h="15840"/>
          <w:pgMar w:top="1440" w:right="1440" w:bottom="1440" w:left="1440" w:header="720" w:footer="720" w:gutter="0"/>
          <w:cols w:space="720"/>
          <w:docGrid w:linePitch="299"/>
        </w:sectPr>
      </w:pPr>
    </w:p>
    <w:p w14:paraId="39CC377A"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1.6 Veidrodinė siena C</w:t>
      </w:r>
    </w:p>
    <w:p w14:paraId="6A791FA1"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Veidrodinę sieną C sudaro:</w:t>
      </w:r>
    </w:p>
    <w:p w14:paraId="43BF5B4C"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 Rėmas stiklų ir žemiau išvardintų komponentų tvirtinimui;</w:t>
      </w:r>
    </w:p>
    <w:p w14:paraId="1F1E5D76"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2. Veidrodinė stiklo siena, tvirtinama prie rėmo. </w:t>
      </w:r>
    </w:p>
    <w:p w14:paraId="6AF42C17"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Veidrodinėje sienoje C sumontuota:</w:t>
      </w:r>
    </w:p>
    <w:p w14:paraId="344C5F59"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3. Šviečiantis suolas A;  </w:t>
      </w:r>
    </w:p>
    <w:p w14:paraId="70F2AFDF"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lastRenderedPageBreak/>
        <w:t xml:space="preserve">4. Šviečiantis suolas B; </w:t>
      </w:r>
    </w:p>
    <w:p w14:paraId="2951F659"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5. Durų angos uždengimai;</w:t>
      </w:r>
    </w:p>
    <w:p w14:paraId="48648362"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6. Durelės patekimui prie signalizacijos pulto</w:t>
      </w:r>
    </w:p>
    <w:p w14:paraId="53111247"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p>
    <w:p w14:paraId="50F7192A" w14:textId="77777777" w:rsidR="00CB2F25" w:rsidRPr="00CB2F25" w:rsidRDefault="00CB2F25" w:rsidP="00CB2F25">
      <w:pPr>
        <w:spacing w:after="0" w:line="276" w:lineRule="auto"/>
        <w:rPr>
          <w:rFonts w:ascii="Times New Roman" w:eastAsia="Arial" w:hAnsi="Times New Roman" w:cs="Times New Roman"/>
          <w:b/>
          <w:bCs/>
          <w:kern w:val="0"/>
          <w:lang w:eastAsia="en-GB"/>
          <w14:ligatures w14:val="none"/>
        </w:rPr>
      </w:pPr>
      <w:r w:rsidRPr="00CB2F25">
        <w:rPr>
          <w:rFonts w:ascii="Times New Roman" w:eastAsia="Arial" w:hAnsi="Times New Roman" w:cs="Times New Roman"/>
          <w:b/>
          <w:bCs/>
          <w:kern w:val="0"/>
          <w:lang w:eastAsia="en-GB"/>
          <w14:ligatures w14:val="none"/>
        </w:rPr>
        <w:t xml:space="preserve">Šviečiantis suolas A ir B </w:t>
      </w:r>
    </w:p>
    <w:p w14:paraId="328D4543" w14:textId="77777777" w:rsidR="00CB2F25" w:rsidRPr="00CB2F25" w:rsidRDefault="00CB2F25" w:rsidP="00CB2F25">
      <w:pPr>
        <w:spacing w:after="0" w:line="276" w:lineRule="auto"/>
        <w:ind w:left="720"/>
        <w:rPr>
          <w:rFonts w:ascii="Times New Roman" w:eastAsia="Arial" w:hAnsi="Times New Roman" w:cs="Times New Roman"/>
          <w:b/>
          <w:bCs/>
          <w:kern w:val="0"/>
          <w:lang w:eastAsia="en-GB"/>
          <w14:ligatures w14:val="none"/>
        </w:rPr>
      </w:pPr>
    </w:p>
    <w:p w14:paraId="70A6EF7B"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Bendras aprašymas. Suolai skirti lankytojams sėdėti užsiėmimų metu.</w:t>
      </w:r>
    </w:p>
    <w:p w14:paraId="4F3E4136"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Valdymas. Suolo LED apšvietimas (spalva, intensyvumas) yra keičiamas pagal kontekstą (įjungtą žaidimą, testą ar kambario režimą).</w:t>
      </w:r>
    </w:p>
    <w:p w14:paraId="22589474" w14:textId="77777777" w:rsidR="00CB2F25" w:rsidRPr="00CB2F25" w:rsidRDefault="00CB2F25" w:rsidP="00CB2F25">
      <w:pPr>
        <w:spacing w:after="0" w:line="276" w:lineRule="auto"/>
        <w:rPr>
          <w:rFonts w:ascii="Times New Roman" w:eastAsia="Arial" w:hAnsi="Times New Roman" w:cs="Times New Roman"/>
          <w:color w:val="FF0000"/>
          <w:kern w:val="0"/>
          <w:lang w:eastAsia="en-GB"/>
          <w14:ligatures w14:val="none"/>
        </w:rPr>
      </w:pPr>
    </w:p>
    <w:p w14:paraId="3B43E5D5"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1.7 Veidrodinė siena D</w:t>
      </w:r>
    </w:p>
    <w:p w14:paraId="36D4DEFE"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p w14:paraId="1F7B7C1C"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Veidrodinę sieną D sudaro:</w:t>
      </w:r>
    </w:p>
    <w:p w14:paraId="5F54FCBC" w14:textId="77777777" w:rsidR="00CB2F25" w:rsidRPr="00CB2F25" w:rsidRDefault="00CB2F25" w:rsidP="00CB2F25">
      <w:pPr>
        <w:spacing w:after="0" w:line="276" w:lineRule="auto"/>
        <w:ind w:firstLine="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 Rėmas stiklų ir žemiau išvardintų komponentų tvirtinimui;</w:t>
      </w:r>
    </w:p>
    <w:p w14:paraId="5A70ABD6"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2. Veidrodinė stiklo siena, tvirtinama prie rėmo. </w:t>
      </w:r>
    </w:p>
    <w:p w14:paraId="2F7D0E07"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Veidrodinėje sienoje D montuojasi:</w:t>
      </w:r>
    </w:p>
    <w:p w14:paraId="6B9001D9"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3. “Pasimatuok profesiją” </w:t>
      </w:r>
      <w:proofErr w:type="spellStart"/>
      <w:r w:rsidRPr="00CB2F25">
        <w:rPr>
          <w:rFonts w:ascii="Times New Roman" w:eastAsia="Arial" w:hAnsi="Times New Roman" w:cs="Times New Roman"/>
          <w:kern w:val="0"/>
          <w:lang w:eastAsia="en-GB"/>
          <w14:ligatures w14:val="none"/>
        </w:rPr>
        <w:t>interakcijos</w:t>
      </w:r>
      <w:proofErr w:type="spellEnd"/>
      <w:r w:rsidRPr="00CB2F25">
        <w:rPr>
          <w:rFonts w:ascii="Times New Roman" w:eastAsia="Arial" w:hAnsi="Times New Roman" w:cs="Times New Roman"/>
          <w:kern w:val="0"/>
          <w:lang w:eastAsia="en-GB"/>
          <w14:ligatures w14:val="none"/>
        </w:rPr>
        <w:t xml:space="preserve"> ekranas, sudarytas iš 1 vieneto A tipo monitoriaus, tvirtinamo A tipo monitoriaus laikikliu;  </w:t>
      </w:r>
    </w:p>
    <w:p w14:paraId="0EA3E3D6"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4. A tipo kompiuteris, skirtas testų ir </w:t>
      </w:r>
      <w:proofErr w:type="spellStart"/>
      <w:r w:rsidRPr="00CB2F25">
        <w:rPr>
          <w:rFonts w:ascii="Times New Roman" w:eastAsia="Arial" w:hAnsi="Times New Roman" w:cs="Times New Roman"/>
          <w:kern w:val="0"/>
          <w:lang w:eastAsia="en-GB"/>
          <w14:ligatures w14:val="none"/>
        </w:rPr>
        <w:t>interakcijų</w:t>
      </w:r>
      <w:proofErr w:type="spellEnd"/>
      <w:r w:rsidRPr="00CB2F25">
        <w:rPr>
          <w:rFonts w:ascii="Times New Roman" w:eastAsia="Arial" w:hAnsi="Times New Roman" w:cs="Times New Roman"/>
          <w:kern w:val="0"/>
          <w:lang w:eastAsia="en-GB"/>
          <w14:ligatures w14:val="none"/>
        </w:rPr>
        <w:t xml:space="preserve"> rodymui didžiajame ekrane. Kompiuterio programinė įranga D nurodyta programinės įrangos specifikacijoje; </w:t>
      </w:r>
    </w:p>
    <w:p w14:paraId="406841EA"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5. </w:t>
      </w:r>
      <w:proofErr w:type="spellStart"/>
      <w:r w:rsidRPr="00CB2F25">
        <w:rPr>
          <w:rFonts w:ascii="Times New Roman" w:eastAsia="Arial" w:hAnsi="Times New Roman" w:cs="Times New Roman"/>
          <w:kern w:val="0"/>
          <w:lang w:eastAsia="en-GB"/>
          <w14:ligatures w14:val="none"/>
        </w:rPr>
        <w:t>Stereo</w:t>
      </w:r>
      <w:proofErr w:type="spellEnd"/>
      <w:r w:rsidRPr="00CB2F25">
        <w:rPr>
          <w:rFonts w:ascii="Times New Roman" w:eastAsia="Arial" w:hAnsi="Times New Roman" w:cs="Times New Roman"/>
          <w:kern w:val="0"/>
          <w:lang w:eastAsia="en-GB"/>
          <w14:ligatures w14:val="none"/>
        </w:rPr>
        <w:t xml:space="preserve"> vaizdo kamera A tipo;</w:t>
      </w:r>
    </w:p>
    <w:p w14:paraId="7AB5782F"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6. Nuotoliniu būdu valdoma išsiskleidžianti juodos spalvos foto užuolaida (užuolaidos pakėlimo mechanizmas pritvirtintas ant lubų į perdangą);</w:t>
      </w:r>
    </w:p>
    <w:p w14:paraId="1ED09C89"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7. Kryptiniai prožektoriai A tipo, skirti apšviesti fotografuojamą lankytoją, įmontuoti į lubas;</w:t>
      </w:r>
    </w:p>
    <w:p w14:paraId="4411F82E" w14:textId="77777777" w:rsidR="00CB2F25" w:rsidRPr="00CB2F25" w:rsidRDefault="00CB2F25" w:rsidP="00CB2F25">
      <w:pPr>
        <w:spacing w:after="0" w:line="276" w:lineRule="auto"/>
        <w:ind w:left="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8. Kryptiniai prožektoriai B tipo, skirti apšviesti fotografuojamą lankytoją, įmontuoti už stiklo ;</w:t>
      </w:r>
    </w:p>
    <w:p w14:paraId="006AD056" w14:textId="77777777" w:rsidR="00CB2F25" w:rsidRPr="00CB2F25" w:rsidRDefault="00CB2F25" w:rsidP="00BD2D96">
      <w:pPr>
        <w:spacing w:after="0" w:line="276" w:lineRule="auto"/>
        <w:ind w:left="72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9. Nuotoliniu būdu valdomas iš sienos atsilenkiantis </w:t>
      </w:r>
      <w:proofErr w:type="spellStart"/>
      <w:r w:rsidRPr="00CB2F25">
        <w:rPr>
          <w:rFonts w:ascii="Times New Roman" w:eastAsia="Arial" w:hAnsi="Times New Roman" w:cs="Times New Roman"/>
          <w:kern w:val="0"/>
          <w:lang w:eastAsia="en-GB"/>
          <w14:ligatures w14:val="none"/>
        </w:rPr>
        <w:t>interakcijos</w:t>
      </w:r>
      <w:proofErr w:type="spellEnd"/>
      <w:r w:rsidRPr="00CB2F25">
        <w:rPr>
          <w:rFonts w:ascii="Times New Roman" w:eastAsia="Arial" w:hAnsi="Times New Roman" w:cs="Times New Roman"/>
          <w:kern w:val="0"/>
          <w:lang w:eastAsia="en-GB"/>
          <w14:ligatures w14:val="none"/>
        </w:rPr>
        <w:t xml:space="preserve"> “Pasimatuok profesiją” fotografavimo pultas;</w:t>
      </w:r>
    </w:p>
    <w:p w14:paraId="1CC71BA2" w14:textId="77777777" w:rsidR="00CB2F25" w:rsidRPr="00CB2F25" w:rsidRDefault="00CB2F25" w:rsidP="00BD2D96">
      <w:pPr>
        <w:spacing w:after="0" w:line="276" w:lineRule="auto"/>
        <w:ind w:left="72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10. Įgarsinimo sistema B tipo, skirta įgarsinti </w:t>
      </w:r>
      <w:proofErr w:type="spellStart"/>
      <w:r w:rsidRPr="00CB2F25">
        <w:rPr>
          <w:rFonts w:ascii="Times New Roman" w:eastAsia="Arial" w:hAnsi="Times New Roman" w:cs="Times New Roman"/>
          <w:kern w:val="0"/>
          <w:lang w:eastAsia="en-GB"/>
          <w14:ligatures w14:val="none"/>
        </w:rPr>
        <w:t>interakciją</w:t>
      </w:r>
      <w:proofErr w:type="spellEnd"/>
      <w:r w:rsidRPr="00CB2F25">
        <w:rPr>
          <w:rFonts w:ascii="Times New Roman" w:eastAsia="Arial" w:hAnsi="Times New Roman" w:cs="Times New Roman"/>
          <w:kern w:val="0"/>
          <w:lang w:eastAsia="en-GB"/>
          <w14:ligatures w14:val="none"/>
        </w:rPr>
        <w:t xml:space="preserve"> (sistemos garsiakalbiai įmontuoti lubose);</w:t>
      </w:r>
    </w:p>
    <w:p w14:paraId="1D7BC5A9" w14:textId="77777777" w:rsidR="00CB2F25" w:rsidRPr="00CB2F25" w:rsidRDefault="00CB2F25" w:rsidP="00BD2D96">
      <w:pPr>
        <w:spacing w:after="0" w:line="276" w:lineRule="auto"/>
        <w:jc w:val="both"/>
        <w:rPr>
          <w:rFonts w:ascii="Times New Roman" w:eastAsia="Arial" w:hAnsi="Times New Roman" w:cs="Times New Roman"/>
          <w:kern w:val="0"/>
          <w:lang w:eastAsia="en-GB"/>
          <w14:ligatures w14:val="none"/>
        </w:rPr>
      </w:pPr>
    </w:p>
    <w:p w14:paraId="305A9F07" w14:textId="77777777" w:rsidR="00CB2F25" w:rsidRPr="00CB2F25" w:rsidRDefault="00CB2F25" w:rsidP="00BD2D96">
      <w:pPr>
        <w:spacing w:after="0" w:line="276" w:lineRule="auto"/>
        <w:jc w:val="both"/>
        <w:rPr>
          <w:rFonts w:ascii="Times New Roman" w:eastAsia="Arial" w:hAnsi="Times New Roman" w:cs="Times New Roman"/>
          <w:kern w:val="0"/>
          <w:lang w:eastAsia="en-GB"/>
          <w14:ligatures w14:val="none"/>
        </w:rPr>
        <w:sectPr w:rsidR="00CB2F25" w:rsidRPr="00CB2F25" w:rsidSect="00CB2F25">
          <w:type w:val="continuous"/>
          <w:pgSz w:w="12240" w:h="15840"/>
          <w:pgMar w:top="1440" w:right="1440" w:bottom="1440" w:left="1440" w:header="720" w:footer="720" w:gutter="0"/>
          <w:cols w:space="720"/>
          <w:docGrid w:linePitch="299"/>
        </w:sectPr>
      </w:pPr>
    </w:p>
    <w:p w14:paraId="1F939B56" w14:textId="77777777" w:rsidR="00CB2F25" w:rsidRPr="00CB2F25" w:rsidRDefault="00CB2F25" w:rsidP="00BD2D96">
      <w:pPr>
        <w:spacing w:after="0" w:line="276" w:lineRule="auto"/>
        <w:jc w:val="both"/>
        <w:rPr>
          <w:rFonts w:ascii="Times New Roman" w:eastAsia="Arial" w:hAnsi="Times New Roman" w:cs="Times New Roman"/>
          <w:b/>
          <w:bCs/>
          <w:kern w:val="0"/>
          <w:lang w:eastAsia="en-GB"/>
          <w14:ligatures w14:val="none"/>
        </w:rPr>
      </w:pPr>
      <w:r w:rsidRPr="00CB2F25">
        <w:rPr>
          <w:rFonts w:ascii="Times New Roman" w:eastAsia="Arial" w:hAnsi="Times New Roman" w:cs="Times New Roman"/>
          <w:b/>
          <w:bCs/>
          <w:kern w:val="0"/>
          <w:lang w:eastAsia="en-GB"/>
          <w14:ligatures w14:val="none"/>
        </w:rPr>
        <w:lastRenderedPageBreak/>
        <w:t>1.8 Fotografavimo pultas</w:t>
      </w:r>
    </w:p>
    <w:p w14:paraId="7CBAEE85" w14:textId="77777777" w:rsidR="00CB2F25" w:rsidRPr="00CB2F25" w:rsidRDefault="00CB2F25" w:rsidP="00BD2D96">
      <w:pPr>
        <w:spacing w:after="0" w:line="276" w:lineRule="auto"/>
        <w:jc w:val="both"/>
        <w:rPr>
          <w:rFonts w:ascii="Times New Roman" w:eastAsia="Arial" w:hAnsi="Times New Roman" w:cs="Times New Roman"/>
          <w:kern w:val="0"/>
          <w:lang w:eastAsia="en-GB"/>
          <w14:ligatures w14:val="none"/>
        </w:rPr>
      </w:pPr>
    </w:p>
    <w:p w14:paraId="2A5D5652" w14:textId="77777777" w:rsidR="00CB2F25" w:rsidRPr="00CB2F25" w:rsidRDefault="00CB2F25" w:rsidP="00BD2D96">
      <w:pPr>
        <w:spacing w:after="0" w:line="276" w:lineRule="auto"/>
        <w:ind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Bendras aprašymas.</w:t>
      </w:r>
      <w:r w:rsidRPr="00CB2F25">
        <w:rPr>
          <w:rFonts w:ascii="Times New Roman" w:eastAsia="Arial" w:hAnsi="Times New Roman" w:cs="Times New Roman"/>
          <w:kern w:val="0"/>
          <w:lang w:eastAsia="en-GB"/>
          <w14:ligatures w14:val="none"/>
        </w:rPr>
        <w:t xml:space="preserve"> Atsilenkiantis fotografavimo pultas skirtas valdyti “Pasimatuok profesiją” žaidimą. </w:t>
      </w:r>
    </w:p>
    <w:p w14:paraId="59C55C88" w14:textId="77777777" w:rsidR="00CB2F25" w:rsidRPr="00CB2F25" w:rsidRDefault="00CB2F25" w:rsidP="00BD2D96">
      <w:pPr>
        <w:spacing w:after="0" w:line="276" w:lineRule="auto"/>
        <w:ind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Valdymas.</w:t>
      </w:r>
      <w:r w:rsidRPr="00CB2F25">
        <w:rPr>
          <w:rFonts w:ascii="Times New Roman" w:eastAsia="Arial" w:hAnsi="Times New Roman" w:cs="Times New Roman"/>
          <w:kern w:val="0"/>
          <w:lang w:eastAsia="en-GB"/>
          <w14:ligatures w14:val="none"/>
        </w:rPr>
        <w:t xml:space="preserve"> Fotografavimo pultas aktyvuojamas (išlenda iš sienos), kai konsultantas planšetės pagalba </w:t>
      </w:r>
      <w:r w:rsidRPr="00415024">
        <w:rPr>
          <w:rFonts w:ascii="Times New Roman" w:eastAsia="Arial" w:hAnsi="Times New Roman" w:cs="Times New Roman"/>
          <w:kern w:val="0"/>
          <w:lang w:eastAsia="en-GB"/>
          <w14:ligatures w14:val="none"/>
        </w:rPr>
        <w:t>įjungia “Pasimatuok profesiją” žaidimą. Konsultanto planšetėje mygtukų išdėstymas ir funkcionalumas aprašyti konsultanto planšetės Beribių Galimybių Kambario valdymo programinės įrangos specifikacijoje.</w:t>
      </w:r>
      <w:r w:rsidRPr="00CB2F25">
        <w:rPr>
          <w:rFonts w:ascii="Times New Roman" w:eastAsia="Arial" w:hAnsi="Times New Roman" w:cs="Times New Roman"/>
          <w:kern w:val="0"/>
          <w:lang w:eastAsia="en-GB"/>
          <w14:ligatures w14:val="none"/>
        </w:rPr>
        <w:t xml:space="preserve"> </w:t>
      </w:r>
    </w:p>
    <w:p w14:paraId="037BB7F5" w14:textId="77777777" w:rsidR="00CB2F25" w:rsidRPr="00CB2F25" w:rsidRDefault="00CB2F25" w:rsidP="00BD2D96">
      <w:pPr>
        <w:spacing w:after="0" w:line="276" w:lineRule="auto"/>
        <w:ind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Vidiniai komponentai:</w:t>
      </w:r>
      <w:r w:rsidRPr="00CB2F25">
        <w:rPr>
          <w:rFonts w:ascii="Times New Roman" w:eastAsia="Arial" w:hAnsi="Times New Roman" w:cs="Times New Roman"/>
          <w:kern w:val="0"/>
          <w:lang w:eastAsia="en-GB"/>
          <w14:ligatures w14:val="none"/>
        </w:rPr>
        <w:t xml:space="preserve"> </w:t>
      </w:r>
    </w:p>
    <w:p w14:paraId="3C4CF0B8" w14:textId="77777777" w:rsidR="00CB2F25" w:rsidRPr="00CB2F25" w:rsidRDefault="00CB2F25" w:rsidP="00BD2D96">
      <w:pPr>
        <w:numPr>
          <w:ilvl w:val="0"/>
          <w:numId w:val="3"/>
        </w:numPr>
        <w:spacing w:after="0" w:line="276" w:lineRule="auto"/>
        <w:ind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Į išorę orientuota pulto dalis. Toks pats stiklinis paviršius, kaip ir aplink esanti stiklinė siena  </w:t>
      </w:r>
    </w:p>
    <w:p w14:paraId="6EBB9DF4" w14:textId="77777777" w:rsidR="00CB2F25" w:rsidRPr="00CB2F25" w:rsidRDefault="00CB2F25" w:rsidP="00BD2D96">
      <w:pPr>
        <w:numPr>
          <w:ilvl w:val="0"/>
          <w:numId w:val="3"/>
        </w:numPr>
        <w:spacing w:after="0" w:line="276" w:lineRule="auto"/>
        <w:ind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Elektrinė pavara ir valdymo blokas. Elektrinė pavara skirta atlenkti pultą iš sienos arba uždaryti jį sienoje. Valdymo blokas jungiasi su A tipo kompiuteriu, per kurį gauna komandas iš konsultanto planšetės. Pulto atsilenkimo ar užsilenkimo veiksmo metu turi veikti saugumo funkcija, kuri pajautusi didesnę nei įprastą pulto atlenkimo/užlenkimo apkrovą, sustabdo elektrinę pavarą. Pakartotinai paleisti atsilenkimo ar uždarymo veiksmą galima iš  konsultanto planšetės.</w:t>
      </w:r>
    </w:p>
    <w:p w14:paraId="2EA7950D" w14:textId="77777777" w:rsidR="00CB2F25" w:rsidRPr="00CB2F25" w:rsidRDefault="00CB2F25" w:rsidP="00BD2D96">
      <w:pPr>
        <w:spacing w:after="0" w:line="276" w:lineRule="auto"/>
        <w:jc w:val="both"/>
        <w:rPr>
          <w:rFonts w:ascii="Times New Roman" w:eastAsia="Arial" w:hAnsi="Times New Roman" w:cs="Times New Roman"/>
          <w:kern w:val="0"/>
          <w:lang w:eastAsia="en-GB"/>
          <w14:ligatures w14:val="none"/>
        </w:rPr>
      </w:pPr>
    </w:p>
    <w:p w14:paraId="37DE59E2" w14:textId="77777777" w:rsidR="00CB2F25" w:rsidRPr="00CB2F25" w:rsidRDefault="00CB2F25" w:rsidP="00BD2D96">
      <w:pPr>
        <w:spacing w:after="0" w:line="276" w:lineRule="auto"/>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1.9 Lubos</w:t>
      </w:r>
    </w:p>
    <w:p w14:paraId="682B085E" w14:textId="77777777" w:rsidR="00CB2F25" w:rsidRPr="00CB2F25" w:rsidRDefault="00CB2F25" w:rsidP="00BD2D96">
      <w:pPr>
        <w:spacing w:after="0" w:line="276" w:lineRule="auto"/>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Lubų įrengimą sudaro:</w:t>
      </w:r>
    </w:p>
    <w:p w14:paraId="55ECF31C" w14:textId="77777777" w:rsidR="00CB2F25" w:rsidRPr="00CB2F25" w:rsidRDefault="00CB2F25" w:rsidP="00BD2D96">
      <w:pPr>
        <w:spacing w:after="0" w:line="276" w:lineRule="auto"/>
        <w:ind w:left="72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1. Stoglangių ertmėse įrengti šviesą blokuojantys </w:t>
      </w:r>
      <w:proofErr w:type="spellStart"/>
      <w:r w:rsidRPr="00CB2F25">
        <w:rPr>
          <w:rFonts w:ascii="Times New Roman" w:eastAsia="Arial" w:hAnsi="Times New Roman" w:cs="Times New Roman"/>
          <w:kern w:val="0"/>
          <w:lang w:eastAsia="en-GB"/>
          <w14:ligatures w14:val="none"/>
        </w:rPr>
        <w:t>roletai</w:t>
      </w:r>
      <w:proofErr w:type="spellEnd"/>
      <w:r w:rsidRPr="00CB2F25">
        <w:rPr>
          <w:rFonts w:ascii="Times New Roman" w:eastAsia="Arial" w:hAnsi="Times New Roman" w:cs="Times New Roman"/>
          <w:kern w:val="0"/>
          <w:lang w:eastAsia="en-GB"/>
          <w14:ligatures w14:val="none"/>
        </w:rPr>
        <w:t>;</w:t>
      </w:r>
    </w:p>
    <w:p w14:paraId="7E3767C3" w14:textId="61A157E9" w:rsidR="00CB2F25" w:rsidRPr="00CB2F25" w:rsidRDefault="00CB2F25" w:rsidP="00BD2D96">
      <w:pPr>
        <w:spacing w:after="0" w:line="276" w:lineRule="auto"/>
        <w:ind w:left="72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3. Ant karkasinio “</w:t>
      </w:r>
      <w:proofErr w:type="spellStart"/>
      <w:r w:rsidRPr="00CB2F25">
        <w:rPr>
          <w:rFonts w:ascii="Times New Roman" w:eastAsia="Arial" w:hAnsi="Times New Roman" w:cs="Times New Roman"/>
          <w:kern w:val="0"/>
          <w:lang w:eastAsia="en-GB"/>
          <w14:ligatures w14:val="none"/>
        </w:rPr>
        <w:t>Armstrong</w:t>
      </w:r>
      <w:proofErr w:type="spellEnd"/>
      <w:r w:rsidRPr="00CB2F25">
        <w:rPr>
          <w:rFonts w:ascii="Times New Roman" w:eastAsia="Arial" w:hAnsi="Times New Roman" w:cs="Times New Roman"/>
          <w:kern w:val="0"/>
          <w:lang w:eastAsia="en-GB"/>
          <w14:ligatures w14:val="none"/>
        </w:rPr>
        <w:t>” rėmo sumontuoti LED šviestuva</w:t>
      </w:r>
      <w:r w:rsidR="007C3BCA">
        <w:rPr>
          <w:rFonts w:ascii="Times New Roman" w:eastAsia="Arial" w:hAnsi="Times New Roman" w:cs="Times New Roman"/>
          <w:kern w:val="0"/>
          <w:lang w:eastAsia="en-GB"/>
          <w14:ligatures w14:val="none"/>
        </w:rPr>
        <w:t>i</w:t>
      </w:r>
      <w:r w:rsidRPr="00CB2F25">
        <w:rPr>
          <w:rFonts w:ascii="Times New Roman" w:eastAsia="Arial" w:hAnsi="Times New Roman" w:cs="Times New Roman"/>
          <w:kern w:val="0"/>
          <w:lang w:eastAsia="en-GB"/>
          <w14:ligatures w14:val="none"/>
        </w:rPr>
        <w:t xml:space="preserve"> (LED profiliai su RGB LED juosta);  </w:t>
      </w:r>
    </w:p>
    <w:p w14:paraId="2E94A7F1" w14:textId="77777777" w:rsidR="00CB2F25" w:rsidRPr="00CB2F25" w:rsidRDefault="00CB2F25" w:rsidP="00BD2D96">
      <w:pPr>
        <w:spacing w:after="0" w:line="276" w:lineRule="auto"/>
        <w:ind w:left="72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4. Virš lubų plokščių sumontuoti LED maitinimo šaltiniai; </w:t>
      </w:r>
    </w:p>
    <w:p w14:paraId="17FB8505" w14:textId="77777777" w:rsidR="00CB2F25" w:rsidRPr="00CB2F25" w:rsidRDefault="00CB2F25" w:rsidP="00BD2D96">
      <w:pPr>
        <w:spacing w:after="0" w:line="276" w:lineRule="auto"/>
        <w:ind w:left="72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5. Virš lubų sumontuota LED apšvietimo valdymo sistema.</w:t>
      </w:r>
    </w:p>
    <w:p w14:paraId="272ADAB3" w14:textId="77777777" w:rsidR="00CB2F25" w:rsidRPr="00CB2F25" w:rsidRDefault="00CB2F25" w:rsidP="00BD2D96">
      <w:pPr>
        <w:spacing w:after="0" w:line="276" w:lineRule="auto"/>
        <w:jc w:val="both"/>
        <w:rPr>
          <w:rFonts w:ascii="Times New Roman" w:eastAsia="Arial" w:hAnsi="Times New Roman" w:cs="Times New Roman"/>
          <w:kern w:val="0"/>
          <w:lang w:eastAsia="en-GB"/>
          <w14:ligatures w14:val="none"/>
        </w:rPr>
      </w:pPr>
    </w:p>
    <w:p w14:paraId="3214BC40" w14:textId="77777777" w:rsidR="00CB2F25" w:rsidRPr="00CB2F25" w:rsidRDefault="00CB2F25" w:rsidP="00BD2D96">
      <w:pPr>
        <w:spacing w:after="0" w:line="276" w:lineRule="auto"/>
        <w:jc w:val="both"/>
        <w:rPr>
          <w:rFonts w:ascii="Times New Roman" w:eastAsia="Arial" w:hAnsi="Times New Roman" w:cs="Times New Roman"/>
          <w:b/>
          <w:bCs/>
          <w:kern w:val="0"/>
          <w:lang w:eastAsia="en-GB"/>
          <w14:ligatures w14:val="none"/>
        </w:rPr>
      </w:pPr>
      <w:r w:rsidRPr="00CB2F25">
        <w:rPr>
          <w:rFonts w:ascii="Times New Roman" w:eastAsia="Arial" w:hAnsi="Times New Roman" w:cs="Times New Roman"/>
          <w:b/>
          <w:bCs/>
          <w:kern w:val="0"/>
          <w:lang w:eastAsia="en-GB"/>
          <w14:ligatures w14:val="none"/>
        </w:rPr>
        <w:t xml:space="preserve">1.10 </w:t>
      </w:r>
      <w:proofErr w:type="spellStart"/>
      <w:r w:rsidRPr="00CB2F25">
        <w:rPr>
          <w:rFonts w:ascii="Times New Roman" w:eastAsia="Arial" w:hAnsi="Times New Roman" w:cs="Times New Roman"/>
          <w:b/>
          <w:bCs/>
          <w:kern w:val="0"/>
          <w:lang w:eastAsia="en-GB"/>
          <w14:ligatures w14:val="none"/>
        </w:rPr>
        <w:t>Roletai</w:t>
      </w:r>
      <w:proofErr w:type="spellEnd"/>
    </w:p>
    <w:p w14:paraId="6086B811" w14:textId="77777777" w:rsidR="00CB2F25" w:rsidRPr="00CB2F25" w:rsidRDefault="00CB2F25" w:rsidP="00BD2D96">
      <w:pPr>
        <w:spacing w:after="0" w:line="276" w:lineRule="auto"/>
        <w:jc w:val="both"/>
        <w:rPr>
          <w:rFonts w:ascii="Times New Roman" w:eastAsia="Arial" w:hAnsi="Times New Roman" w:cs="Times New Roman"/>
          <w:kern w:val="0"/>
          <w:lang w:eastAsia="en-GB"/>
          <w14:ligatures w14:val="none"/>
        </w:rPr>
      </w:pPr>
      <w:proofErr w:type="spellStart"/>
      <w:r w:rsidRPr="00CB2F25">
        <w:rPr>
          <w:rFonts w:ascii="Times New Roman" w:eastAsia="Arial" w:hAnsi="Times New Roman" w:cs="Times New Roman"/>
          <w:kern w:val="0"/>
          <w:lang w:eastAsia="en-GB"/>
          <w14:ligatures w14:val="none"/>
        </w:rPr>
        <w:t>Roletai</w:t>
      </w:r>
      <w:proofErr w:type="spellEnd"/>
      <w:r w:rsidRPr="00CB2F25">
        <w:rPr>
          <w:rFonts w:ascii="Times New Roman" w:eastAsia="Arial" w:hAnsi="Times New Roman" w:cs="Times New Roman"/>
          <w:kern w:val="0"/>
          <w:lang w:eastAsia="en-GB"/>
          <w14:ligatures w14:val="none"/>
        </w:rPr>
        <w:t xml:space="preserve"> sumontuoti 3- 15 cm atstumu nuo lango stiklo. Jų valdymas įjungtas į D tipo kompiuterį.</w:t>
      </w:r>
    </w:p>
    <w:p w14:paraId="2B5055B2" w14:textId="77777777" w:rsidR="00CB2F25" w:rsidRPr="00CB2F25" w:rsidRDefault="00CB2F25" w:rsidP="00BD2D96">
      <w:pPr>
        <w:spacing w:after="0" w:line="276" w:lineRule="auto"/>
        <w:jc w:val="both"/>
        <w:rPr>
          <w:rFonts w:ascii="Times New Roman" w:eastAsia="Arial" w:hAnsi="Times New Roman" w:cs="Times New Roman"/>
          <w:kern w:val="0"/>
          <w:lang w:eastAsia="en-GB"/>
          <w14:ligatures w14:val="none"/>
        </w:rPr>
      </w:pPr>
    </w:p>
    <w:p w14:paraId="43F44842" w14:textId="77777777" w:rsidR="00CB2F25" w:rsidRPr="00CB2F25" w:rsidRDefault="00CB2F25" w:rsidP="00BD2D96">
      <w:pPr>
        <w:spacing w:after="0" w:line="276" w:lineRule="auto"/>
        <w:jc w:val="both"/>
        <w:rPr>
          <w:rFonts w:ascii="Times New Roman" w:eastAsia="Arial" w:hAnsi="Times New Roman" w:cs="Times New Roman"/>
          <w:b/>
          <w:bCs/>
          <w:kern w:val="0"/>
          <w:lang w:eastAsia="en-GB"/>
          <w14:ligatures w14:val="none"/>
        </w:rPr>
      </w:pPr>
      <w:r w:rsidRPr="00CB2F25">
        <w:rPr>
          <w:rFonts w:ascii="Times New Roman" w:eastAsia="Arial" w:hAnsi="Times New Roman" w:cs="Times New Roman"/>
          <w:b/>
          <w:bCs/>
          <w:kern w:val="0"/>
          <w:lang w:eastAsia="en-GB"/>
          <w14:ligatures w14:val="none"/>
        </w:rPr>
        <w:t>1.11 LED apšvietimas</w:t>
      </w:r>
    </w:p>
    <w:p w14:paraId="0D84E778" w14:textId="77777777" w:rsidR="00CB2F25" w:rsidRPr="00CB2F25" w:rsidRDefault="00CB2F25" w:rsidP="00BD2D96">
      <w:pPr>
        <w:spacing w:after="0" w:line="276" w:lineRule="auto"/>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LED šviestuvai sumontuoti ant esamo karkasinio “</w:t>
      </w:r>
      <w:proofErr w:type="spellStart"/>
      <w:r w:rsidRPr="00CB2F25">
        <w:rPr>
          <w:rFonts w:ascii="Times New Roman" w:eastAsia="Arial" w:hAnsi="Times New Roman" w:cs="Times New Roman"/>
          <w:kern w:val="0"/>
          <w:lang w:eastAsia="en-GB"/>
          <w14:ligatures w14:val="none"/>
        </w:rPr>
        <w:t>Armstrong</w:t>
      </w:r>
      <w:proofErr w:type="spellEnd"/>
      <w:r w:rsidRPr="00CB2F25">
        <w:rPr>
          <w:rFonts w:ascii="Times New Roman" w:eastAsia="Arial" w:hAnsi="Times New Roman" w:cs="Times New Roman"/>
          <w:kern w:val="0"/>
          <w:lang w:eastAsia="en-GB"/>
          <w14:ligatures w14:val="none"/>
        </w:rPr>
        <w:t>” rėmo. Kabeliai ir komutacija išvedžiota virš pakabinamų lubų plokščių. Kiekvienas LED kanalas susideda iš 3 spalvų (RGB). LED apšvietimo valdymo sistema ir LED šviestuvų maitinimo šaltiniai sumontuoti ir kabelių komutacija  atlikta virš esamų pakabinamų lubų plokščių.</w:t>
      </w:r>
    </w:p>
    <w:p w14:paraId="3EB091C1" w14:textId="77777777" w:rsidR="00CB2F25" w:rsidRPr="00CB2F25" w:rsidRDefault="00CB2F25" w:rsidP="00BD2D96">
      <w:pPr>
        <w:spacing w:after="0" w:line="276" w:lineRule="auto"/>
        <w:jc w:val="both"/>
        <w:rPr>
          <w:rFonts w:ascii="Times New Roman" w:eastAsia="Arial" w:hAnsi="Times New Roman" w:cs="Times New Roman"/>
          <w:kern w:val="0"/>
          <w:lang w:eastAsia="en-GB"/>
          <w14:ligatures w14:val="none"/>
        </w:rPr>
      </w:pPr>
    </w:p>
    <w:p w14:paraId="16D46492" w14:textId="77777777" w:rsidR="00CB2F25" w:rsidRPr="00CB2F25" w:rsidRDefault="00CB2F25" w:rsidP="00BD2D96">
      <w:pPr>
        <w:spacing w:after="0" w:line="276" w:lineRule="auto"/>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1.12 Grindys</w:t>
      </w:r>
    </w:p>
    <w:p w14:paraId="6D22E524" w14:textId="77777777" w:rsidR="00CB2F25" w:rsidRPr="00CB2F25" w:rsidRDefault="00CB2F25" w:rsidP="00BD2D96">
      <w:pPr>
        <w:spacing w:after="0" w:line="276" w:lineRule="auto"/>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Grindų įrengimą sudaro:</w:t>
      </w:r>
    </w:p>
    <w:p w14:paraId="6EBD8771" w14:textId="77777777" w:rsidR="00CB2F25" w:rsidRPr="00CB2F25" w:rsidRDefault="00CB2F25" w:rsidP="00BD2D96">
      <w:pPr>
        <w:spacing w:after="0" w:line="276" w:lineRule="auto"/>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Ant grindų suklijuota kiliminė danga, atkartojanti “</w:t>
      </w:r>
      <w:proofErr w:type="spellStart"/>
      <w:r w:rsidRPr="00CB2F25">
        <w:rPr>
          <w:rFonts w:ascii="Times New Roman" w:eastAsia="Arial" w:hAnsi="Times New Roman" w:cs="Times New Roman"/>
          <w:kern w:val="0"/>
          <w:lang w:eastAsia="en-GB"/>
          <w14:ligatures w14:val="none"/>
        </w:rPr>
        <w:t>Armstrong</w:t>
      </w:r>
      <w:proofErr w:type="spellEnd"/>
      <w:r w:rsidRPr="00CB2F25">
        <w:rPr>
          <w:rFonts w:ascii="Times New Roman" w:eastAsia="Arial" w:hAnsi="Times New Roman" w:cs="Times New Roman"/>
          <w:kern w:val="0"/>
          <w:lang w:eastAsia="en-GB"/>
          <w14:ligatures w14:val="none"/>
        </w:rPr>
        <w:t>” lubų rėmo išdėstymą;</w:t>
      </w:r>
    </w:p>
    <w:p w14:paraId="7801F382" w14:textId="77777777" w:rsidR="00CB2F25" w:rsidRPr="00CB2F25" w:rsidRDefault="00CB2F25" w:rsidP="00BD2D96">
      <w:pPr>
        <w:spacing w:after="0" w:line="276" w:lineRule="auto"/>
        <w:jc w:val="both"/>
        <w:rPr>
          <w:rFonts w:ascii="Times New Roman" w:eastAsia="Arial" w:hAnsi="Times New Roman" w:cs="Times New Roman"/>
          <w:kern w:val="0"/>
          <w:lang w:eastAsia="en-GB"/>
          <w14:ligatures w14:val="none"/>
        </w:rPr>
      </w:pPr>
    </w:p>
    <w:p w14:paraId="7DE7ACFF" w14:textId="77777777" w:rsidR="00CB2F25" w:rsidRPr="00CB2F25" w:rsidRDefault="00CB2F25" w:rsidP="00BD2D96">
      <w:pPr>
        <w:spacing w:after="0" w:line="276" w:lineRule="auto"/>
        <w:jc w:val="both"/>
        <w:rPr>
          <w:rFonts w:ascii="Times New Roman" w:eastAsia="Arial" w:hAnsi="Times New Roman" w:cs="Times New Roman"/>
          <w:kern w:val="0"/>
          <w:lang w:eastAsia="en-GB"/>
          <w14:ligatures w14:val="none"/>
        </w:rPr>
      </w:pPr>
    </w:p>
    <w:p w14:paraId="3BE4ACB2" w14:textId="77777777" w:rsidR="00CB2F25" w:rsidRPr="00CB2F25" w:rsidRDefault="00CB2F25" w:rsidP="00BD2D96">
      <w:pPr>
        <w:spacing w:after="0" w:line="276" w:lineRule="auto"/>
        <w:jc w:val="both"/>
        <w:rPr>
          <w:rFonts w:ascii="Times New Roman" w:eastAsia="Arial" w:hAnsi="Times New Roman" w:cs="Times New Roman"/>
          <w:b/>
          <w:bCs/>
          <w:kern w:val="0"/>
          <w:lang w:eastAsia="en-GB"/>
          <w14:ligatures w14:val="none"/>
        </w:rPr>
      </w:pPr>
      <w:r w:rsidRPr="00CB2F25">
        <w:rPr>
          <w:rFonts w:ascii="Times New Roman" w:eastAsia="Arial" w:hAnsi="Times New Roman" w:cs="Times New Roman"/>
          <w:b/>
          <w:bCs/>
          <w:kern w:val="0"/>
          <w:lang w:eastAsia="en-GB"/>
          <w14:ligatures w14:val="none"/>
        </w:rPr>
        <w:t xml:space="preserve">Karjeros tyrinėjimo įrankiai </w:t>
      </w:r>
    </w:p>
    <w:p w14:paraId="4EC1FE75" w14:textId="77777777" w:rsidR="00CB2F25" w:rsidRPr="00CB2F25" w:rsidRDefault="00CB2F25" w:rsidP="00BD2D96">
      <w:pPr>
        <w:spacing w:after="0" w:line="276" w:lineRule="auto"/>
        <w:jc w:val="both"/>
        <w:rPr>
          <w:rFonts w:ascii="Times New Roman" w:eastAsia="Arial" w:hAnsi="Times New Roman" w:cs="Times New Roman"/>
          <w:b/>
          <w:bCs/>
          <w:kern w:val="0"/>
          <w:lang w:eastAsia="en-GB"/>
          <w14:ligatures w14:val="none"/>
        </w:rPr>
      </w:pPr>
    </w:p>
    <w:p w14:paraId="034BA786" w14:textId="77777777" w:rsidR="00CB2F25" w:rsidRPr="00CB2F25" w:rsidRDefault="00CB2F25" w:rsidP="00BD2D96">
      <w:pPr>
        <w:spacing w:after="0" w:line="276" w:lineRule="auto"/>
        <w:ind w:left="-180"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Bendras aprašymas.</w:t>
      </w:r>
      <w:r w:rsidRPr="00CB2F25">
        <w:rPr>
          <w:rFonts w:ascii="Times New Roman" w:eastAsia="Arial" w:hAnsi="Times New Roman" w:cs="Times New Roman"/>
          <w:kern w:val="0"/>
          <w:lang w:eastAsia="en-GB"/>
          <w14:ligatures w14:val="none"/>
        </w:rPr>
        <w:t xml:space="preserve"> Sukurti specialiai Regioninio Karjeros centro edukacinę erdvei skirti unikalūs karjeros tyrinėtojo įrankiai. Jų pagalba lankytojai gali įvesti (nusiųsti atsakymus į atsakymų surinkimo </w:t>
      </w:r>
      <w:r w:rsidRPr="00CB2F25">
        <w:rPr>
          <w:rFonts w:ascii="Times New Roman" w:eastAsia="Arial" w:hAnsi="Times New Roman" w:cs="Times New Roman"/>
          <w:kern w:val="0"/>
          <w:lang w:eastAsia="en-GB"/>
          <w14:ligatures w14:val="none"/>
        </w:rPr>
        <w:lastRenderedPageBreak/>
        <w:t xml:space="preserve">sistemą)  atsakymus beribių galimybių kambaryje rodomuose testuose. Taip pat išsisaugoti testų rezultatus, nuskaitę prie testų ir </w:t>
      </w:r>
      <w:proofErr w:type="spellStart"/>
      <w:r w:rsidRPr="00CB2F25">
        <w:rPr>
          <w:rFonts w:ascii="Times New Roman" w:eastAsia="Arial" w:hAnsi="Times New Roman" w:cs="Times New Roman"/>
          <w:kern w:val="0"/>
          <w:lang w:eastAsia="en-GB"/>
          <w14:ligatures w14:val="none"/>
        </w:rPr>
        <w:t>interakcijų</w:t>
      </w:r>
      <w:proofErr w:type="spellEnd"/>
      <w:r w:rsidRPr="00CB2F25">
        <w:rPr>
          <w:rFonts w:ascii="Times New Roman" w:eastAsia="Arial" w:hAnsi="Times New Roman" w:cs="Times New Roman"/>
          <w:kern w:val="0"/>
          <w:lang w:eastAsia="en-GB"/>
          <w14:ligatures w14:val="none"/>
        </w:rPr>
        <w:t xml:space="preserve"> vietų sumontuotais NFC skaitytuvais įrankio NFC kodą. </w:t>
      </w:r>
    </w:p>
    <w:p w14:paraId="08666B11" w14:textId="77777777" w:rsidR="00CB2F25" w:rsidRPr="00CB2F25" w:rsidRDefault="00CB2F25" w:rsidP="00BD2D96">
      <w:pPr>
        <w:spacing w:after="0" w:line="276" w:lineRule="auto"/>
        <w:ind w:left="-180" w:right="-90"/>
        <w:jc w:val="both"/>
        <w:rPr>
          <w:rFonts w:ascii="Times New Roman" w:eastAsia="Arial" w:hAnsi="Times New Roman" w:cs="Times New Roman"/>
          <w:b/>
          <w:kern w:val="0"/>
          <w:lang w:eastAsia="en-GB"/>
          <w14:ligatures w14:val="none"/>
        </w:rPr>
      </w:pPr>
    </w:p>
    <w:p w14:paraId="5C26252C" w14:textId="77777777" w:rsidR="00CB2F25" w:rsidRPr="00CB2F25" w:rsidRDefault="00CB2F25" w:rsidP="00BD2D96">
      <w:pPr>
        <w:spacing w:after="0" w:line="276" w:lineRule="auto"/>
        <w:ind w:left="-180"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Mechaninės savybės ir įrangos komponentai, jų išdėstymas ir funkcionalumas.</w:t>
      </w:r>
      <w:r w:rsidRPr="00CB2F25">
        <w:rPr>
          <w:rFonts w:ascii="Times New Roman" w:eastAsia="Arial" w:hAnsi="Times New Roman" w:cs="Times New Roman"/>
          <w:kern w:val="0"/>
          <w:lang w:eastAsia="en-GB"/>
          <w14:ligatures w14:val="none"/>
        </w:rPr>
        <w:t xml:space="preserve"> </w:t>
      </w:r>
    </w:p>
    <w:p w14:paraId="3E6CEA15" w14:textId="77777777" w:rsidR="00CB2F25" w:rsidRPr="00CB2F25" w:rsidRDefault="00CB2F25" w:rsidP="00BD2D96">
      <w:pPr>
        <w:spacing w:after="0" w:line="276" w:lineRule="auto"/>
        <w:ind w:left="-180"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Karjeros įrankių korpusai pagaminti iš putų PVC, šonai dažyti, priekinis ir apatinis sluoksniai su UV spauda. Sluoksniai suklijuoti tarpusavyje. Karjeros tyrinėtojo įrankio mygtukai, indikacijos, valdymo blokas su baterija ir  NFC mikroschema įmontuota į įrankio korpusą (su galimybe išardyti, pakeisti, esant gedimui). </w:t>
      </w:r>
    </w:p>
    <w:p w14:paraId="735D01C4" w14:textId="77777777" w:rsidR="00CB2F25" w:rsidRPr="00CB2F25" w:rsidRDefault="00CB2F25" w:rsidP="00BD2D96">
      <w:pPr>
        <w:spacing w:after="0" w:line="276" w:lineRule="auto"/>
        <w:ind w:left="-180" w:right="-90"/>
        <w:jc w:val="both"/>
        <w:rPr>
          <w:rFonts w:ascii="Times New Roman" w:eastAsia="Arial" w:hAnsi="Times New Roman" w:cs="Times New Roman"/>
          <w:b/>
          <w:kern w:val="0"/>
          <w:lang w:eastAsia="en-GB"/>
          <w14:ligatures w14:val="none"/>
        </w:rPr>
      </w:pPr>
    </w:p>
    <w:p w14:paraId="5219A9BF" w14:textId="77777777" w:rsidR="00CB2F25" w:rsidRPr="00CB2F25" w:rsidRDefault="00CB2F25" w:rsidP="00BD2D96">
      <w:pPr>
        <w:spacing w:after="0" w:line="276" w:lineRule="auto"/>
        <w:ind w:left="-180"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Programinės įrangos funkcionalumas.</w:t>
      </w:r>
      <w:r w:rsidRPr="00CB2F25">
        <w:rPr>
          <w:rFonts w:ascii="Times New Roman" w:eastAsia="Arial" w:hAnsi="Times New Roman" w:cs="Times New Roman"/>
          <w:kern w:val="0"/>
          <w:lang w:eastAsia="en-GB"/>
          <w14:ligatures w14:val="none"/>
        </w:rPr>
        <w:t xml:space="preserve"> </w:t>
      </w:r>
    </w:p>
    <w:p w14:paraId="3D91F3CE" w14:textId="77777777" w:rsidR="00CB2F25" w:rsidRPr="00CB2F25" w:rsidRDefault="00CB2F25" w:rsidP="00BD2D96">
      <w:pPr>
        <w:spacing w:after="0" w:line="276" w:lineRule="auto"/>
        <w:ind w:left="-180"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Atsakymo parinkimo mygtukais išsirenkamas atsakymas (jis rodomas OLED ekrane) ir spaudžiamas atsakymo nusiuntimo mygtukas. Karjeros tyrinėtojo įrankis nusiunčia atsakymą atsakymų priėmimo sistemai, kuri užregistruoja atsakymą (ir priskiria konkrečiam lankytojui pagal įrankio unikalų numerį). </w:t>
      </w:r>
    </w:p>
    <w:p w14:paraId="23430380" w14:textId="77777777" w:rsidR="00CB2F25" w:rsidRPr="00CB2F25" w:rsidRDefault="00CB2F25" w:rsidP="00BD2D96">
      <w:pPr>
        <w:spacing w:after="0" w:line="276" w:lineRule="auto"/>
        <w:ind w:left="-180" w:right="-90"/>
        <w:jc w:val="both"/>
        <w:rPr>
          <w:rFonts w:ascii="Times New Roman" w:eastAsia="Arial" w:hAnsi="Times New Roman" w:cs="Times New Roman"/>
          <w:kern w:val="0"/>
          <w:lang w:eastAsia="en-GB"/>
          <w14:ligatures w14:val="none"/>
        </w:rPr>
      </w:pPr>
    </w:p>
    <w:p w14:paraId="5CE9FAEC" w14:textId="77777777" w:rsidR="00CB2F25" w:rsidRPr="00CB2F25" w:rsidRDefault="00CB2F25" w:rsidP="00BD2D96">
      <w:pPr>
        <w:spacing w:after="0" w:line="276" w:lineRule="auto"/>
        <w:ind w:left="-180"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Elektrinės savybės.</w:t>
      </w:r>
      <w:r w:rsidRPr="00CB2F25">
        <w:rPr>
          <w:rFonts w:ascii="Times New Roman" w:eastAsia="Arial" w:hAnsi="Times New Roman" w:cs="Times New Roman"/>
          <w:kern w:val="0"/>
          <w:lang w:eastAsia="en-GB"/>
          <w14:ligatures w14:val="none"/>
        </w:rPr>
        <w:t xml:space="preserve"> </w:t>
      </w:r>
    </w:p>
    <w:p w14:paraId="174C1D22" w14:textId="77777777" w:rsidR="00CB2F25" w:rsidRPr="00CB2F25" w:rsidRDefault="00CB2F25" w:rsidP="00BD2D96">
      <w:pPr>
        <w:spacing w:after="0" w:line="276" w:lineRule="auto"/>
        <w:ind w:left="-180"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Įrankis turi pasikrauti per 4 valandas (su USB C jungtimi) arba per 12 valandų naudojant bevielį krovimą  ir pasikrovęs veikia 10 valandų.</w:t>
      </w:r>
    </w:p>
    <w:p w14:paraId="5E065C52" w14:textId="77777777" w:rsidR="00CB2F25" w:rsidRPr="00CB2F25" w:rsidRDefault="00CB2F25" w:rsidP="00BD2D96">
      <w:pPr>
        <w:spacing w:after="0" w:line="276" w:lineRule="auto"/>
        <w:ind w:left="-180"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Bevielio ryšio (komunikavimo atstumas iki atsakymų surinkimo sistemos) atstumas ne mažiau nei 15 metrų (vienu metu gali veikti ne mažiau nei 16 prietaisų).</w:t>
      </w:r>
    </w:p>
    <w:p w14:paraId="571B0864"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p>
    <w:p w14:paraId="431DD804"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2. DARBO SU MOKYTOJU ERDVĖ</w:t>
      </w:r>
    </w:p>
    <w:p w14:paraId="6AF4FCAC"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p>
    <w:p w14:paraId="538E4FEA"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Erdvės komponentai</w:t>
      </w:r>
    </w:p>
    <w:p w14:paraId="159CA08C" w14:textId="77777777" w:rsidR="00CB2F25" w:rsidRPr="00CB2F25" w:rsidRDefault="00CB2F25" w:rsidP="00BD2D96">
      <w:pPr>
        <w:spacing w:after="0" w:line="276" w:lineRule="auto"/>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Darbo su mokytoju erdvė skirstomas į šiuos komponentus:</w:t>
      </w:r>
    </w:p>
    <w:p w14:paraId="34C7DAD9" w14:textId="77777777" w:rsidR="00CB2F25" w:rsidRPr="00CB2F25" w:rsidRDefault="00CB2F25" w:rsidP="00BD2D96">
      <w:pPr>
        <w:numPr>
          <w:ilvl w:val="0"/>
          <w:numId w:val="2"/>
        </w:numPr>
        <w:spacing w:after="0" w:line="276" w:lineRule="auto"/>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Stiklinė sulankstomų atitvarų siena</w:t>
      </w:r>
    </w:p>
    <w:p w14:paraId="72239550" w14:textId="77777777" w:rsidR="00CB2F25" w:rsidRPr="00CB2F25" w:rsidRDefault="00CB2F25" w:rsidP="00BD2D96">
      <w:pPr>
        <w:numPr>
          <w:ilvl w:val="0"/>
          <w:numId w:val="2"/>
        </w:numPr>
        <w:spacing w:after="0" w:line="276" w:lineRule="auto"/>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Užuolaida </w:t>
      </w:r>
    </w:p>
    <w:p w14:paraId="5A242023" w14:textId="77777777" w:rsidR="00CB2F25" w:rsidRPr="00CB2F25" w:rsidRDefault="00CB2F25" w:rsidP="00BD2D96">
      <w:pPr>
        <w:numPr>
          <w:ilvl w:val="0"/>
          <w:numId w:val="2"/>
        </w:numPr>
        <w:spacing w:after="0" w:line="276" w:lineRule="auto"/>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Baldas D su </w:t>
      </w:r>
      <w:proofErr w:type="spellStart"/>
      <w:r w:rsidRPr="00CB2F25">
        <w:rPr>
          <w:rFonts w:ascii="Times New Roman" w:eastAsia="Arial" w:hAnsi="Times New Roman" w:cs="Times New Roman"/>
          <w:kern w:val="0"/>
          <w:lang w:eastAsia="en-GB"/>
          <w14:ligatures w14:val="none"/>
        </w:rPr>
        <w:t>interakcijomis</w:t>
      </w:r>
      <w:proofErr w:type="spellEnd"/>
    </w:p>
    <w:p w14:paraId="36F1C525" w14:textId="77777777" w:rsidR="00CB2F25" w:rsidRPr="00CB2F25" w:rsidRDefault="00CB2F25" w:rsidP="00BD2D96">
      <w:pPr>
        <w:spacing w:after="0" w:line="276" w:lineRule="auto"/>
        <w:ind w:left="720"/>
        <w:jc w:val="both"/>
        <w:rPr>
          <w:rFonts w:ascii="Times New Roman" w:eastAsia="Arial" w:hAnsi="Times New Roman" w:cs="Times New Roman"/>
          <w:kern w:val="0"/>
          <w:lang w:eastAsia="en-GB"/>
          <w14:ligatures w14:val="none"/>
        </w:rPr>
      </w:pPr>
    </w:p>
    <w:p w14:paraId="7424DB87" w14:textId="77777777" w:rsidR="00CB2F25" w:rsidRPr="00CB2F25" w:rsidRDefault="00CB2F25" w:rsidP="00BD2D96">
      <w:pPr>
        <w:spacing w:after="0" w:line="276" w:lineRule="auto"/>
        <w:jc w:val="both"/>
        <w:rPr>
          <w:rFonts w:ascii="Times New Roman" w:eastAsia="Arial" w:hAnsi="Times New Roman" w:cs="Times New Roman"/>
          <w:b/>
          <w:kern w:val="0"/>
          <w:lang w:eastAsia="en-GB"/>
          <w14:ligatures w14:val="none"/>
        </w:rPr>
      </w:pPr>
      <w:proofErr w:type="spellStart"/>
      <w:r w:rsidRPr="00CB2F25">
        <w:rPr>
          <w:rFonts w:ascii="Times New Roman" w:eastAsia="Arial" w:hAnsi="Times New Roman" w:cs="Times New Roman"/>
          <w:b/>
          <w:kern w:val="0"/>
          <w:lang w:eastAsia="en-GB"/>
          <w14:ligatures w14:val="none"/>
        </w:rPr>
        <w:t>Interjeriniai</w:t>
      </w:r>
      <w:proofErr w:type="spellEnd"/>
      <w:r w:rsidRPr="00CB2F25">
        <w:rPr>
          <w:rFonts w:ascii="Times New Roman" w:eastAsia="Arial" w:hAnsi="Times New Roman" w:cs="Times New Roman"/>
          <w:b/>
          <w:kern w:val="0"/>
          <w:lang w:eastAsia="en-GB"/>
          <w14:ligatures w14:val="none"/>
        </w:rPr>
        <w:t xml:space="preserve"> sprendimai</w:t>
      </w:r>
    </w:p>
    <w:p w14:paraId="4506C7FF" w14:textId="77777777" w:rsidR="00CB2F25" w:rsidRPr="00CB2F25" w:rsidRDefault="00CB2F25" w:rsidP="00BD2D96">
      <w:pPr>
        <w:spacing w:after="0" w:line="276" w:lineRule="auto"/>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Erdvėje įrengtos lankstų naudojimą užtikrinančios atitvaros (stiklinės pertvaros). Stiklinė sulankstomų sistemų atitvara  fiziškai ir </w:t>
      </w:r>
      <w:proofErr w:type="spellStart"/>
      <w:r w:rsidRPr="00CB2F25">
        <w:rPr>
          <w:rFonts w:ascii="Times New Roman" w:eastAsia="Arial" w:hAnsi="Times New Roman" w:cs="Times New Roman"/>
          <w:kern w:val="0"/>
          <w:lang w:eastAsia="en-GB"/>
          <w14:ligatures w14:val="none"/>
        </w:rPr>
        <w:t>akustiškai</w:t>
      </w:r>
      <w:proofErr w:type="spellEnd"/>
      <w:r w:rsidRPr="00CB2F25">
        <w:rPr>
          <w:rFonts w:ascii="Times New Roman" w:eastAsia="Arial" w:hAnsi="Times New Roman" w:cs="Times New Roman"/>
          <w:kern w:val="0"/>
          <w:lang w:eastAsia="en-GB"/>
          <w14:ligatures w14:val="none"/>
        </w:rPr>
        <w:t xml:space="preserve"> atskiria erdvę nuo bendros UŽT interesantų aptarnavimo salės.</w:t>
      </w:r>
    </w:p>
    <w:p w14:paraId="30336884" w14:textId="77777777" w:rsidR="00CB2F25" w:rsidRPr="00CB2F25" w:rsidRDefault="00CB2F25" w:rsidP="00BD2D96">
      <w:pPr>
        <w:spacing w:after="0" w:line="276" w:lineRule="auto"/>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Erdvėje taip pat įrengtos dvi garsą izoliuojančios užuolaidos.</w:t>
      </w:r>
    </w:p>
    <w:p w14:paraId="3F3D527D" w14:textId="77777777" w:rsidR="00CB2F25" w:rsidRPr="00CB2F25" w:rsidRDefault="00CB2F25" w:rsidP="00BD2D96">
      <w:pPr>
        <w:spacing w:after="0" w:line="276" w:lineRule="auto"/>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Kad būtų išlaikytas savarankiško darbo erdvės universalumas ir joje galėtų vykti kiti renginiai, interaktyvi įranga sumontuota į transformuojamą baldą. Baldas veikia dviem režimais. Edukacinės erdvės režime baldas išskleidžiamas į “barą”, kuris lankytojams siūlo interaktyvius žaidimus ir testus. Bendros, atviros erdvės režimu arba sėdimo renginio metu “baras” transformuojamas į “suolą”, kuriame saugiai uždaroma visa interaktyvi įranga.</w:t>
      </w:r>
    </w:p>
    <w:p w14:paraId="41A27581"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p w14:paraId="1082B6AD" w14:textId="77777777" w:rsidR="00CB2F25" w:rsidRPr="00CB2F25" w:rsidRDefault="00CB2F25" w:rsidP="00BD2D96">
      <w:pPr>
        <w:spacing w:after="0" w:line="276" w:lineRule="auto"/>
        <w:jc w:val="both"/>
        <w:rPr>
          <w:rFonts w:ascii="Times New Roman" w:eastAsia="Arial" w:hAnsi="Times New Roman" w:cs="Times New Roman"/>
          <w:b/>
          <w:bCs/>
          <w:kern w:val="0"/>
          <w:lang w:eastAsia="en-GB"/>
          <w14:ligatures w14:val="none"/>
        </w:rPr>
      </w:pPr>
      <w:r w:rsidRPr="00CB2F25">
        <w:rPr>
          <w:rFonts w:ascii="Times New Roman" w:eastAsia="Arial" w:hAnsi="Times New Roman" w:cs="Times New Roman"/>
          <w:b/>
          <w:bCs/>
          <w:kern w:val="0"/>
          <w:lang w:eastAsia="en-GB"/>
          <w14:ligatures w14:val="none"/>
        </w:rPr>
        <w:t xml:space="preserve">Baldas su </w:t>
      </w:r>
      <w:proofErr w:type="spellStart"/>
      <w:r w:rsidRPr="00CB2F25">
        <w:rPr>
          <w:rFonts w:ascii="Times New Roman" w:eastAsia="Arial" w:hAnsi="Times New Roman" w:cs="Times New Roman"/>
          <w:b/>
          <w:bCs/>
          <w:kern w:val="0"/>
          <w:lang w:eastAsia="en-GB"/>
          <w14:ligatures w14:val="none"/>
        </w:rPr>
        <w:t>interakcijomis</w:t>
      </w:r>
      <w:proofErr w:type="spellEnd"/>
    </w:p>
    <w:p w14:paraId="7308DD08" w14:textId="77777777" w:rsidR="00CB2F25" w:rsidRPr="00CB2F25" w:rsidRDefault="00CB2F25" w:rsidP="00BD2D96">
      <w:pPr>
        <w:spacing w:after="0" w:line="276" w:lineRule="auto"/>
        <w:jc w:val="both"/>
        <w:rPr>
          <w:rFonts w:ascii="Times New Roman" w:eastAsia="Arial" w:hAnsi="Times New Roman" w:cs="Times New Roman"/>
          <w:kern w:val="0"/>
          <w:lang w:eastAsia="en-GB"/>
          <w14:ligatures w14:val="none"/>
        </w:rPr>
      </w:pPr>
    </w:p>
    <w:p w14:paraId="36146CFA" w14:textId="77777777" w:rsidR="00CB2F25" w:rsidRPr="00CB2F25" w:rsidRDefault="00CB2F25" w:rsidP="00BD2D96">
      <w:pPr>
        <w:spacing w:after="0" w:line="276" w:lineRule="auto"/>
        <w:ind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Bendras aprašymas.</w:t>
      </w:r>
      <w:r w:rsidRPr="00CB2F25">
        <w:rPr>
          <w:rFonts w:ascii="Times New Roman" w:eastAsia="Arial" w:hAnsi="Times New Roman" w:cs="Times New Roman"/>
          <w:kern w:val="0"/>
          <w:lang w:eastAsia="en-GB"/>
          <w14:ligatures w14:val="none"/>
        </w:rPr>
        <w:t xml:space="preserve"> Baldas su </w:t>
      </w:r>
      <w:proofErr w:type="spellStart"/>
      <w:r w:rsidRPr="00CB2F25">
        <w:rPr>
          <w:rFonts w:ascii="Times New Roman" w:eastAsia="Arial" w:hAnsi="Times New Roman" w:cs="Times New Roman"/>
          <w:kern w:val="0"/>
          <w:lang w:eastAsia="en-GB"/>
          <w14:ligatures w14:val="none"/>
        </w:rPr>
        <w:t>interakcijomis</w:t>
      </w:r>
      <w:proofErr w:type="spellEnd"/>
      <w:r w:rsidRPr="00CB2F25">
        <w:rPr>
          <w:rFonts w:ascii="Times New Roman" w:eastAsia="Arial" w:hAnsi="Times New Roman" w:cs="Times New Roman"/>
          <w:kern w:val="0"/>
          <w:lang w:eastAsia="en-GB"/>
          <w14:ligatures w14:val="none"/>
        </w:rPr>
        <w:t xml:space="preserve"> atlieka dvi funkcijas: kai nevyksta užsiėmimai, jis yra užlenktas ir tarnauja kaip sėdimas baldas, kai vyksta užsiėmimai, jis yra atlenkiamas ir jame įmontuotos </w:t>
      </w:r>
      <w:proofErr w:type="spellStart"/>
      <w:r w:rsidRPr="00CB2F25">
        <w:rPr>
          <w:rFonts w:ascii="Times New Roman" w:eastAsia="Arial" w:hAnsi="Times New Roman" w:cs="Times New Roman"/>
          <w:kern w:val="0"/>
          <w:lang w:eastAsia="en-GB"/>
          <w14:ligatures w14:val="none"/>
        </w:rPr>
        <w:t>interakcijos</w:t>
      </w:r>
      <w:proofErr w:type="spellEnd"/>
      <w:r w:rsidRPr="00CB2F25">
        <w:rPr>
          <w:rFonts w:ascii="Times New Roman" w:eastAsia="Arial" w:hAnsi="Times New Roman" w:cs="Times New Roman"/>
          <w:kern w:val="0"/>
          <w:lang w:eastAsia="en-GB"/>
          <w14:ligatures w14:val="none"/>
        </w:rPr>
        <w:t xml:space="preserve">, testai naudojami lankytojų užsiėmimams. </w:t>
      </w:r>
    </w:p>
    <w:p w14:paraId="48A57595" w14:textId="77777777" w:rsidR="00CB2F25" w:rsidRPr="00CB2F25" w:rsidRDefault="00CB2F25" w:rsidP="00BD2D96">
      <w:pPr>
        <w:spacing w:after="0" w:line="276" w:lineRule="auto"/>
        <w:ind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lastRenderedPageBreak/>
        <w:t xml:space="preserve"> </w:t>
      </w:r>
      <w:r w:rsidRPr="00CB2F25">
        <w:rPr>
          <w:rFonts w:ascii="Times New Roman" w:eastAsia="Arial" w:hAnsi="Times New Roman" w:cs="Times New Roman"/>
          <w:b/>
          <w:kern w:val="0"/>
          <w:lang w:eastAsia="en-GB"/>
          <w14:ligatures w14:val="none"/>
        </w:rPr>
        <w:t>Valdymas.</w:t>
      </w:r>
      <w:r w:rsidRPr="00CB2F25">
        <w:rPr>
          <w:rFonts w:ascii="Times New Roman" w:eastAsia="Arial" w:hAnsi="Times New Roman" w:cs="Times New Roman"/>
          <w:kern w:val="0"/>
          <w:lang w:eastAsia="en-GB"/>
          <w14:ligatures w14:val="none"/>
        </w:rPr>
        <w:t xml:space="preserve"> Baldo užlenkimas ir atsilenkimas valdomi iš konsultanto planšetės arba mygtukų pagalba, kurie yra paslėpti ir užrakinti už baldo korpuse esančių durelių. Baldo užlenkimas ir atsilenkimas yra atliekamas balde sumontuotos elektrinės pavaros pagalba.</w:t>
      </w:r>
    </w:p>
    <w:p w14:paraId="0E9CA8E7" w14:textId="77777777" w:rsidR="00CB2F25" w:rsidRPr="00CB2F25" w:rsidRDefault="00CB2F25" w:rsidP="00BD2D96">
      <w:pPr>
        <w:spacing w:after="0" w:line="276" w:lineRule="auto"/>
        <w:ind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Korpusas.</w:t>
      </w:r>
      <w:r w:rsidRPr="00CB2F25">
        <w:rPr>
          <w:rFonts w:ascii="Times New Roman" w:eastAsia="Arial" w:hAnsi="Times New Roman" w:cs="Times New Roman"/>
          <w:kern w:val="0"/>
          <w:lang w:eastAsia="en-GB"/>
          <w14:ligatures w14:val="none"/>
        </w:rPr>
        <w:t xml:space="preserve"> Korpusas pagamintas iš tvirtų mechaninių (baldinių) konstrukcijų.</w:t>
      </w:r>
    </w:p>
    <w:p w14:paraId="2B085C3E" w14:textId="77777777" w:rsidR="00CB2F25" w:rsidRPr="00CB2F25" w:rsidRDefault="00CB2F25" w:rsidP="00BD2D96">
      <w:pPr>
        <w:spacing w:after="0" w:line="276" w:lineRule="auto"/>
        <w:ind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Pajungimas.</w:t>
      </w:r>
      <w:r w:rsidRPr="00CB2F25">
        <w:rPr>
          <w:rFonts w:ascii="Times New Roman" w:eastAsia="Arial" w:hAnsi="Times New Roman" w:cs="Times New Roman"/>
          <w:kern w:val="0"/>
          <w:lang w:eastAsia="en-GB"/>
          <w14:ligatures w14:val="none"/>
        </w:rPr>
        <w:t xml:space="preserve"> Elektros maitinimo ir komunikacijų laidai atvesti per grindis.</w:t>
      </w:r>
    </w:p>
    <w:p w14:paraId="7AC78472" w14:textId="77777777" w:rsidR="00CB2F25" w:rsidRPr="00CB2F25" w:rsidRDefault="00CB2F25" w:rsidP="00BD2D96">
      <w:pPr>
        <w:spacing w:after="0" w:line="276" w:lineRule="auto"/>
        <w:ind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Vidiniai komponentai:</w:t>
      </w:r>
      <w:r w:rsidRPr="00CB2F25">
        <w:rPr>
          <w:rFonts w:ascii="Times New Roman" w:eastAsia="Arial" w:hAnsi="Times New Roman" w:cs="Times New Roman"/>
          <w:kern w:val="0"/>
          <w:lang w:eastAsia="en-GB"/>
          <w14:ligatures w14:val="none"/>
        </w:rPr>
        <w:t xml:space="preserve"> </w:t>
      </w:r>
    </w:p>
    <w:p w14:paraId="53310605" w14:textId="77777777" w:rsidR="00CB2F25" w:rsidRPr="00CB2F25" w:rsidRDefault="00CB2F25" w:rsidP="00BD2D96">
      <w:pPr>
        <w:numPr>
          <w:ilvl w:val="0"/>
          <w:numId w:val="3"/>
        </w:numPr>
        <w:spacing w:after="0" w:line="276" w:lineRule="auto"/>
        <w:ind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Lietimui jautrūs monitoriai ir po jais įmontuoti kompiuteriai;  </w:t>
      </w:r>
    </w:p>
    <w:p w14:paraId="1AC0CA5B" w14:textId="77777777" w:rsidR="00CB2F25" w:rsidRPr="00CB2F25" w:rsidRDefault="00CB2F25" w:rsidP="00BD2D96">
      <w:pPr>
        <w:numPr>
          <w:ilvl w:val="0"/>
          <w:numId w:val="3"/>
        </w:numPr>
        <w:spacing w:after="0" w:line="276" w:lineRule="auto"/>
        <w:ind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Koordinacijos testas su valdikliu;</w:t>
      </w:r>
    </w:p>
    <w:p w14:paraId="711FC50B" w14:textId="77777777" w:rsidR="00CB2F25" w:rsidRPr="00CB2F25" w:rsidRDefault="00CB2F25" w:rsidP="00BD2D96">
      <w:pPr>
        <w:numPr>
          <w:ilvl w:val="0"/>
          <w:numId w:val="3"/>
        </w:numPr>
        <w:spacing w:after="0" w:line="276" w:lineRule="auto"/>
        <w:ind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Reakcijos testas su valdikliu;</w:t>
      </w:r>
    </w:p>
    <w:p w14:paraId="6AD73BD7" w14:textId="77777777" w:rsidR="00CB2F25" w:rsidRPr="00CB2F25" w:rsidRDefault="00CB2F25" w:rsidP="00BD2D96">
      <w:pPr>
        <w:numPr>
          <w:ilvl w:val="0"/>
          <w:numId w:val="3"/>
        </w:numPr>
        <w:spacing w:after="0" w:line="276" w:lineRule="auto"/>
        <w:ind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NFC skaitytuvai;</w:t>
      </w:r>
    </w:p>
    <w:p w14:paraId="5E1FA941" w14:textId="77777777" w:rsidR="00CB2F25" w:rsidRPr="00CB2F25" w:rsidRDefault="00CB2F25" w:rsidP="00BD2D96">
      <w:pPr>
        <w:numPr>
          <w:ilvl w:val="0"/>
          <w:numId w:val="3"/>
        </w:numPr>
        <w:spacing w:after="0" w:line="276" w:lineRule="auto"/>
        <w:ind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Karjeros tyrinėtojo įrankių sandėliavimo ir krovimo ertmės (jose sumontuoti USB-C ir bevielio krovimo moduliai).</w:t>
      </w:r>
    </w:p>
    <w:p w14:paraId="7FAD1014" w14:textId="77777777" w:rsidR="00CB2F25" w:rsidRPr="00CB2F25" w:rsidRDefault="00CB2F25" w:rsidP="00BD2D96">
      <w:pPr>
        <w:numPr>
          <w:ilvl w:val="0"/>
          <w:numId w:val="3"/>
        </w:numPr>
        <w:spacing w:after="0" w:line="276" w:lineRule="auto"/>
        <w:ind w:right="-90"/>
        <w:jc w:val="both"/>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Vietinio tinklo (LAN) skirstytuvas.</w:t>
      </w:r>
    </w:p>
    <w:p w14:paraId="2D4EDDEE"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p>
    <w:p w14:paraId="673D8013" w14:textId="245751B3" w:rsidR="00CB2F25" w:rsidRPr="00CB2F25" w:rsidRDefault="00CB2F25" w:rsidP="00CB2F25">
      <w:pPr>
        <w:spacing w:after="0" w:line="276"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Erdvės objektų ir įrangos žiniaraštis</w:t>
      </w:r>
    </w:p>
    <w:p w14:paraId="3D6755E2"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tbl>
      <w:tblPr>
        <w:tblW w:w="87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00"/>
        <w:gridCol w:w="3405"/>
        <w:gridCol w:w="1372"/>
        <w:gridCol w:w="3323"/>
      </w:tblGrid>
      <w:tr w:rsidR="00CB2F25" w:rsidRPr="00CB2F25" w14:paraId="5DA60A06" w14:textId="77777777" w:rsidTr="00BE008A">
        <w:tc>
          <w:tcPr>
            <w:tcW w:w="600" w:type="dxa"/>
            <w:shd w:val="clear" w:color="auto" w:fill="EFEFEF"/>
            <w:tcMar>
              <w:top w:w="100" w:type="dxa"/>
              <w:left w:w="100" w:type="dxa"/>
              <w:bottom w:w="100" w:type="dxa"/>
              <w:right w:w="100" w:type="dxa"/>
            </w:tcMar>
          </w:tcPr>
          <w:p w14:paraId="4056980B" w14:textId="77777777" w:rsidR="00CB2F25" w:rsidRPr="00CB2F25" w:rsidRDefault="00CB2F25" w:rsidP="00CB2F25">
            <w:pPr>
              <w:widowControl w:val="0"/>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 xml:space="preserve">Eil. </w:t>
            </w:r>
            <w:proofErr w:type="spellStart"/>
            <w:r w:rsidRPr="00CB2F25">
              <w:rPr>
                <w:rFonts w:ascii="Times New Roman" w:eastAsia="Arial" w:hAnsi="Times New Roman" w:cs="Times New Roman"/>
                <w:b/>
                <w:kern w:val="0"/>
                <w:lang w:eastAsia="en-GB"/>
                <w14:ligatures w14:val="none"/>
              </w:rPr>
              <w:t>nr.</w:t>
            </w:r>
            <w:proofErr w:type="spellEnd"/>
          </w:p>
        </w:tc>
        <w:tc>
          <w:tcPr>
            <w:tcW w:w="3405" w:type="dxa"/>
            <w:shd w:val="clear" w:color="auto" w:fill="EFEFEF"/>
            <w:tcMar>
              <w:top w:w="100" w:type="dxa"/>
              <w:left w:w="100" w:type="dxa"/>
              <w:bottom w:w="100" w:type="dxa"/>
              <w:right w:w="100" w:type="dxa"/>
            </w:tcMar>
          </w:tcPr>
          <w:p w14:paraId="5513A8C6" w14:textId="77777777" w:rsidR="00CB2F25" w:rsidRPr="00CB2F25" w:rsidRDefault="00CB2F25" w:rsidP="00CB2F25">
            <w:pPr>
              <w:widowControl w:val="0"/>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Pavadinimas</w:t>
            </w:r>
          </w:p>
        </w:tc>
        <w:tc>
          <w:tcPr>
            <w:tcW w:w="1372" w:type="dxa"/>
            <w:shd w:val="clear" w:color="auto" w:fill="EFEFEF"/>
            <w:tcMar>
              <w:top w:w="100" w:type="dxa"/>
              <w:left w:w="100" w:type="dxa"/>
              <w:bottom w:w="100" w:type="dxa"/>
              <w:right w:w="100" w:type="dxa"/>
            </w:tcMar>
          </w:tcPr>
          <w:p w14:paraId="6E3E9868" w14:textId="77777777" w:rsidR="00CB2F25" w:rsidRPr="00CB2F25" w:rsidRDefault="00CB2F25" w:rsidP="00CB2F25">
            <w:pPr>
              <w:widowControl w:val="0"/>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Kiekis</w:t>
            </w:r>
          </w:p>
        </w:tc>
        <w:tc>
          <w:tcPr>
            <w:tcW w:w="3323" w:type="dxa"/>
            <w:shd w:val="clear" w:color="auto" w:fill="EFEFEF"/>
            <w:tcMar>
              <w:top w:w="100" w:type="dxa"/>
              <w:left w:w="100" w:type="dxa"/>
              <w:bottom w:w="100" w:type="dxa"/>
              <w:right w:w="100" w:type="dxa"/>
            </w:tcMar>
          </w:tcPr>
          <w:p w14:paraId="7269BDDF" w14:textId="77777777" w:rsidR="00CB2F25" w:rsidRPr="00CB2F25" w:rsidRDefault="00CB2F25" w:rsidP="00CB2F25">
            <w:pPr>
              <w:widowControl w:val="0"/>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Pastabos</w:t>
            </w:r>
          </w:p>
        </w:tc>
      </w:tr>
      <w:tr w:rsidR="00CB2F25" w:rsidRPr="00CB2F25" w14:paraId="4BA45C04" w14:textId="77777777" w:rsidTr="00BE008A">
        <w:tc>
          <w:tcPr>
            <w:tcW w:w="600" w:type="dxa"/>
            <w:tcMar>
              <w:top w:w="100" w:type="dxa"/>
              <w:left w:w="100" w:type="dxa"/>
              <w:bottom w:w="100" w:type="dxa"/>
              <w:right w:w="100" w:type="dxa"/>
            </w:tcMar>
          </w:tcPr>
          <w:p w14:paraId="45DB6551" w14:textId="254BA7B8"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1</w:t>
            </w:r>
          </w:p>
        </w:tc>
        <w:tc>
          <w:tcPr>
            <w:tcW w:w="3405" w:type="dxa"/>
            <w:tcMar>
              <w:top w:w="100" w:type="dxa"/>
              <w:left w:w="100" w:type="dxa"/>
              <w:bottom w:w="100" w:type="dxa"/>
              <w:right w:w="100" w:type="dxa"/>
            </w:tcMar>
          </w:tcPr>
          <w:p w14:paraId="0CCAA5CD" w14:textId="77777777" w:rsidR="00CB2F25" w:rsidRPr="00CB2F25" w:rsidRDefault="00CB2F25" w:rsidP="00CB2F25">
            <w:pPr>
              <w:widowControl w:val="0"/>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Stiklinė sulankstomų atitvarų siena A</w:t>
            </w:r>
          </w:p>
        </w:tc>
        <w:tc>
          <w:tcPr>
            <w:tcW w:w="1372" w:type="dxa"/>
            <w:tcMar>
              <w:top w:w="100" w:type="dxa"/>
              <w:left w:w="100" w:type="dxa"/>
              <w:bottom w:w="100" w:type="dxa"/>
              <w:right w:w="100" w:type="dxa"/>
            </w:tcMar>
          </w:tcPr>
          <w:p w14:paraId="554766FD"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3323" w:type="dxa"/>
            <w:tcMar>
              <w:top w:w="100" w:type="dxa"/>
              <w:left w:w="100" w:type="dxa"/>
              <w:bottom w:w="100" w:type="dxa"/>
              <w:right w:w="100" w:type="dxa"/>
            </w:tcMar>
          </w:tcPr>
          <w:p w14:paraId="2F46D69F"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yra trys rėžimai: pilnai atidaryta, dalinai atidaryta, pilnai uždaryta. Stumdoma rankomis. Atidaroma į dvi dalis.</w:t>
            </w:r>
          </w:p>
        </w:tc>
      </w:tr>
      <w:tr w:rsidR="00CB2F25" w:rsidRPr="00CB2F25" w14:paraId="7B74B7EC" w14:textId="77777777" w:rsidTr="00BE008A">
        <w:tc>
          <w:tcPr>
            <w:tcW w:w="600" w:type="dxa"/>
            <w:tcMar>
              <w:top w:w="100" w:type="dxa"/>
              <w:left w:w="100" w:type="dxa"/>
              <w:bottom w:w="100" w:type="dxa"/>
              <w:right w:w="100" w:type="dxa"/>
            </w:tcMar>
          </w:tcPr>
          <w:p w14:paraId="7B6ADF83" w14:textId="626DF584"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2</w:t>
            </w:r>
          </w:p>
        </w:tc>
        <w:tc>
          <w:tcPr>
            <w:tcW w:w="3405" w:type="dxa"/>
            <w:tcMar>
              <w:top w:w="100" w:type="dxa"/>
              <w:left w:w="100" w:type="dxa"/>
              <w:bottom w:w="100" w:type="dxa"/>
              <w:right w:w="100" w:type="dxa"/>
            </w:tcMar>
          </w:tcPr>
          <w:p w14:paraId="4E0DB188"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Furnitūra</w:t>
            </w:r>
          </w:p>
        </w:tc>
        <w:tc>
          <w:tcPr>
            <w:tcW w:w="1372" w:type="dxa"/>
            <w:tcMar>
              <w:top w:w="100" w:type="dxa"/>
              <w:left w:w="100" w:type="dxa"/>
              <w:bottom w:w="100" w:type="dxa"/>
              <w:right w:w="100" w:type="dxa"/>
            </w:tcMar>
          </w:tcPr>
          <w:p w14:paraId="7E607B81"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
        </w:tc>
        <w:tc>
          <w:tcPr>
            <w:tcW w:w="3323" w:type="dxa"/>
            <w:tcMar>
              <w:top w:w="100" w:type="dxa"/>
              <w:left w:w="100" w:type="dxa"/>
              <w:bottom w:w="100" w:type="dxa"/>
              <w:right w:w="100" w:type="dxa"/>
            </w:tcMar>
          </w:tcPr>
          <w:p w14:paraId="566F008B"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t>
            </w:r>
          </w:p>
        </w:tc>
      </w:tr>
      <w:tr w:rsidR="00CB2F25" w:rsidRPr="00CB2F25" w14:paraId="6696970D" w14:textId="77777777" w:rsidTr="00BE008A">
        <w:tc>
          <w:tcPr>
            <w:tcW w:w="600" w:type="dxa"/>
            <w:tcMar>
              <w:top w:w="100" w:type="dxa"/>
              <w:left w:w="100" w:type="dxa"/>
              <w:bottom w:w="100" w:type="dxa"/>
              <w:right w:w="100" w:type="dxa"/>
            </w:tcMar>
          </w:tcPr>
          <w:p w14:paraId="47C0DA5C" w14:textId="2F70A138"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3</w:t>
            </w:r>
          </w:p>
        </w:tc>
        <w:tc>
          <w:tcPr>
            <w:tcW w:w="3405" w:type="dxa"/>
            <w:tcMar>
              <w:top w:w="100" w:type="dxa"/>
              <w:left w:w="100" w:type="dxa"/>
              <w:bottom w:w="100" w:type="dxa"/>
              <w:right w:w="100" w:type="dxa"/>
            </w:tcMar>
          </w:tcPr>
          <w:p w14:paraId="4C85DE8D"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Stiklas</w:t>
            </w:r>
          </w:p>
        </w:tc>
        <w:tc>
          <w:tcPr>
            <w:tcW w:w="1372" w:type="dxa"/>
            <w:tcMar>
              <w:top w:w="100" w:type="dxa"/>
              <w:left w:w="100" w:type="dxa"/>
              <w:bottom w:w="100" w:type="dxa"/>
              <w:right w:w="100" w:type="dxa"/>
            </w:tcMar>
          </w:tcPr>
          <w:p w14:paraId="46B7ACFA"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
        </w:tc>
        <w:tc>
          <w:tcPr>
            <w:tcW w:w="3323" w:type="dxa"/>
            <w:tcMar>
              <w:top w:w="100" w:type="dxa"/>
              <w:left w:w="100" w:type="dxa"/>
              <w:bottom w:w="100" w:type="dxa"/>
              <w:right w:w="100" w:type="dxa"/>
            </w:tcMar>
          </w:tcPr>
          <w:p w14:paraId="0F73BFED"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t>
            </w:r>
          </w:p>
        </w:tc>
      </w:tr>
      <w:tr w:rsidR="00CB2F25" w:rsidRPr="00CB2F25" w14:paraId="0870BA7F" w14:textId="77777777" w:rsidTr="00BE008A">
        <w:trPr>
          <w:trHeight w:val="432"/>
        </w:trPr>
        <w:tc>
          <w:tcPr>
            <w:tcW w:w="600" w:type="dxa"/>
            <w:tcMar>
              <w:top w:w="100" w:type="dxa"/>
              <w:left w:w="100" w:type="dxa"/>
              <w:bottom w:w="100" w:type="dxa"/>
              <w:right w:w="100" w:type="dxa"/>
            </w:tcMar>
          </w:tcPr>
          <w:p w14:paraId="3A2DB127" w14:textId="0EE5BA23"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4</w:t>
            </w:r>
          </w:p>
        </w:tc>
        <w:tc>
          <w:tcPr>
            <w:tcW w:w="3405" w:type="dxa"/>
            <w:tcMar>
              <w:top w:w="100" w:type="dxa"/>
              <w:left w:w="100" w:type="dxa"/>
              <w:bottom w:w="100" w:type="dxa"/>
              <w:right w:w="100" w:type="dxa"/>
            </w:tcMar>
          </w:tcPr>
          <w:p w14:paraId="05F2006F" w14:textId="77777777" w:rsidR="00CB2F25" w:rsidRPr="00CB2F25" w:rsidRDefault="00CB2F25" w:rsidP="00CB2F25">
            <w:pPr>
              <w:widowControl w:val="0"/>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Užuolaida B</w:t>
            </w:r>
          </w:p>
        </w:tc>
        <w:tc>
          <w:tcPr>
            <w:tcW w:w="1372" w:type="dxa"/>
            <w:tcMar>
              <w:top w:w="100" w:type="dxa"/>
              <w:left w:w="100" w:type="dxa"/>
              <w:bottom w:w="100" w:type="dxa"/>
              <w:right w:w="100" w:type="dxa"/>
            </w:tcMar>
          </w:tcPr>
          <w:p w14:paraId="30075EF1"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3323" w:type="dxa"/>
            <w:tcMar>
              <w:top w:w="100" w:type="dxa"/>
              <w:left w:w="100" w:type="dxa"/>
              <w:bottom w:w="100" w:type="dxa"/>
              <w:right w:w="100" w:type="dxa"/>
            </w:tcMar>
          </w:tcPr>
          <w:p w14:paraId="25D21B5E"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Užtraukiama ir atitraukiama elektrinių pavarų pagalba (valdymas integruojamas ir į konsultanto planšetę). Užuolaida atidaroma į dvi dalis. Sistema kokybiška ir patikima, skirta intensyviam naudojimui.</w:t>
            </w:r>
          </w:p>
        </w:tc>
      </w:tr>
      <w:tr w:rsidR="00CB2F25" w:rsidRPr="00CB2F25" w14:paraId="0EFCE2D8" w14:textId="77777777" w:rsidTr="00BE008A">
        <w:trPr>
          <w:trHeight w:val="432"/>
        </w:trPr>
        <w:tc>
          <w:tcPr>
            <w:tcW w:w="600" w:type="dxa"/>
            <w:tcMar>
              <w:top w:w="100" w:type="dxa"/>
              <w:left w:w="100" w:type="dxa"/>
              <w:bottom w:w="100" w:type="dxa"/>
              <w:right w:w="100" w:type="dxa"/>
            </w:tcMar>
          </w:tcPr>
          <w:p w14:paraId="67AF4957" w14:textId="1E228D8F"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5</w:t>
            </w:r>
          </w:p>
        </w:tc>
        <w:tc>
          <w:tcPr>
            <w:tcW w:w="3405" w:type="dxa"/>
            <w:tcMar>
              <w:top w:w="100" w:type="dxa"/>
              <w:left w:w="100" w:type="dxa"/>
              <w:bottom w:w="100" w:type="dxa"/>
              <w:right w:w="100" w:type="dxa"/>
            </w:tcMar>
          </w:tcPr>
          <w:p w14:paraId="4A9D7914"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Bėgelis užuolaidai</w:t>
            </w:r>
          </w:p>
        </w:tc>
        <w:tc>
          <w:tcPr>
            <w:tcW w:w="1372" w:type="dxa"/>
            <w:tcMar>
              <w:top w:w="100" w:type="dxa"/>
              <w:left w:w="100" w:type="dxa"/>
              <w:bottom w:w="100" w:type="dxa"/>
              <w:right w:w="100" w:type="dxa"/>
            </w:tcMar>
          </w:tcPr>
          <w:p w14:paraId="163AD261"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
        </w:tc>
        <w:tc>
          <w:tcPr>
            <w:tcW w:w="3323" w:type="dxa"/>
            <w:tcMar>
              <w:top w:w="100" w:type="dxa"/>
              <w:left w:w="100" w:type="dxa"/>
              <w:bottom w:w="100" w:type="dxa"/>
              <w:right w:w="100" w:type="dxa"/>
            </w:tcMar>
          </w:tcPr>
          <w:p w14:paraId="69A58C1B"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t>
            </w:r>
          </w:p>
        </w:tc>
      </w:tr>
      <w:tr w:rsidR="00CB2F25" w:rsidRPr="00CB2F25" w14:paraId="695AEB3C" w14:textId="77777777" w:rsidTr="00BE008A">
        <w:trPr>
          <w:trHeight w:val="675"/>
        </w:trPr>
        <w:tc>
          <w:tcPr>
            <w:tcW w:w="600" w:type="dxa"/>
            <w:tcMar>
              <w:top w:w="100" w:type="dxa"/>
              <w:left w:w="100" w:type="dxa"/>
              <w:bottom w:w="100" w:type="dxa"/>
              <w:right w:w="100" w:type="dxa"/>
            </w:tcMar>
          </w:tcPr>
          <w:p w14:paraId="169735B0" w14:textId="2E9D6D4F"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6</w:t>
            </w:r>
          </w:p>
        </w:tc>
        <w:tc>
          <w:tcPr>
            <w:tcW w:w="3405" w:type="dxa"/>
            <w:tcMar>
              <w:top w:w="100" w:type="dxa"/>
              <w:left w:w="100" w:type="dxa"/>
              <w:bottom w:w="100" w:type="dxa"/>
              <w:right w:w="100" w:type="dxa"/>
            </w:tcMar>
          </w:tcPr>
          <w:p w14:paraId="41F363C6"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Akustinė užuolaida</w:t>
            </w:r>
          </w:p>
        </w:tc>
        <w:tc>
          <w:tcPr>
            <w:tcW w:w="1372" w:type="dxa"/>
            <w:tcMar>
              <w:top w:w="100" w:type="dxa"/>
              <w:left w:w="100" w:type="dxa"/>
              <w:bottom w:w="100" w:type="dxa"/>
              <w:right w:w="100" w:type="dxa"/>
            </w:tcMar>
          </w:tcPr>
          <w:p w14:paraId="31477DAB"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
        </w:tc>
        <w:tc>
          <w:tcPr>
            <w:tcW w:w="3323" w:type="dxa"/>
            <w:tcMar>
              <w:top w:w="100" w:type="dxa"/>
              <w:left w:w="100" w:type="dxa"/>
              <w:bottom w:w="100" w:type="dxa"/>
              <w:right w:w="100" w:type="dxa"/>
            </w:tcMar>
          </w:tcPr>
          <w:p w14:paraId="1EACE1B0"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t>
            </w:r>
          </w:p>
        </w:tc>
      </w:tr>
      <w:tr w:rsidR="00CB2F25" w:rsidRPr="00CB2F25" w14:paraId="688A4FA4" w14:textId="77777777" w:rsidTr="00BE008A">
        <w:tc>
          <w:tcPr>
            <w:tcW w:w="600" w:type="dxa"/>
            <w:tcMar>
              <w:top w:w="100" w:type="dxa"/>
              <w:left w:w="100" w:type="dxa"/>
              <w:bottom w:w="100" w:type="dxa"/>
              <w:right w:w="100" w:type="dxa"/>
            </w:tcMar>
          </w:tcPr>
          <w:p w14:paraId="5FFF55E1" w14:textId="687738AD"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7</w:t>
            </w:r>
          </w:p>
        </w:tc>
        <w:tc>
          <w:tcPr>
            <w:tcW w:w="3405" w:type="dxa"/>
            <w:tcMar>
              <w:top w:w="100" w:type="dxa"/>
              <w:left w:w="100" w:type="dxa"/>
              <w:bottom w:w="100" w:type="dxa"/>
              <w:right w:w="100" w:type="dxa"/>
            </w:tcMar>
          </w:tcPr>
          <w:p w14:paraId="618E86F5" w14:textId="77777777" w:rsidR="00CB2F25" w:rsidRPr="00CB2F25" w:rsidRDefault="00CB2F25" w:rsidP="00CB2F25">
            <w:pPr>
              <w:widowControl w:val="0"/>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Užuolaida C</w:t>
            </w:r>
          </w:p>
        </w:tc>
        <w:tc>
          <w:tcPr>
            <w:tcW w:w="1372" w:type="dxa"/>
            <w:tcMar>
              <w:top w:w="100" w:type="dxa"/>
              <w:left w:w="100" w:type="dxa"/>
              <w:bottom w:w="100" w:type="dxa"/>
              <w:right w:w="100" w:type="dxa"/>
            </w:tcMar>
          </w:tcPr>
          <w:p w14:paraId="33DC4643"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3323" w:type="dxa"/>
            <w:tcMar>
              <w:top w:w="100" w:type="dxa"/>
              <w:left w:w="100" w:type="dxa"/>
              <w:bottom w:w="100" w:type="dxa"/>
              <w:right w:w="100" w:type="dxa"/>
            </w:tcMar>
          </w:tcPr>
          <w:p w14:paraId="24804957"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Užtraukiama ir atitraukiama elektrinių pavarų pagalba (valdymas integruojamas ir į konsultanto planšetę). Užuolaida atidaroma į dvi dalis. Sistema  kokybiška ir patikima, skirta intensyviam naudojimui.</w:t>
            </w:r>
          </w:p>
        </w:tc>
      </w:tr>
      <w:tr w:rsidR="00CB2F25" w:rsidRPr="00CB2F25" w14:paraId="1D75DC84" w14:textId="77777777" w:rsidTr="00BE008A">
        <w:tc>
          <w:tcPr>
            <w:tcW w:w="600" w:type="dxa"/>
            <w:tcMar>
              <w:top w:w="100" w:type="dxa"/>
              <w:left w:w="100" w:type="dxa"/>
              <w:bottom w:w="100" w:type="dxa"/>
              <w:right w:w="100" w:type="dxa"/>
            </w:tcMar>
          </w:tcPr>
          <w:p w14:paraId="1D1E39E5" w14:textId="40C641E7"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8</w:t>
            </w:r>
          </w:p>
        </w:tc>
        <w:tc>
          <w:tcPr>
            <w:tcW w:w="3405" w:type="dxa"/>
            <w:tcMar>
              <w:top w:w="100" w:type="dxa"/>
              <w:left w:w="100" w:type="dxa"/>
              <w:bottom w:w="100" w:type="dxa"/>
              <w:right w:w="100" w:type="dxa"/>
            </w:tcMar>
          </w:tcPr>
          <w:p w14:paraId="2B9FCE93" w14:textId="77777777" w:rsidR="00CB2F25" w:rsidRPr="00CB2F25" w:rsidRDefault="00CB2F25" w:rsidP="00CB2F25">
            <w:pPr>
              <w:widowControl w:val="0"/>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kern w:val="0"/>
                <w:lang w:eastAsia="en-GB"/>
                <w14:ligatures w14:val="none"/>
              </w:rPr>
              <w:t>Bėgelis užuolaidai</w:t>
            </w:r>
          </w:p>
        </w:tc>
        <w:tc>
          <w:tcPr>
            <w:tcW w:w="1372" w:type="dxa"/>
            <w:tcMar>
              <w:top w:w="100" w:type="dxa"/>
              <w:left w:w="100" w:type="dxa"/>
              <w:bottom w:w="100" w:type="dxa"/>
              <w:right w:w="100" w:type="dxa"/>
            </w:tcMar>
          </w:tcPr>
          <w:p w14:paraId="2CC4A2B6"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
        </w:tc>
        <w:tc>
          <w:tcPr>
            <w:tcW w:w="3323" w:type="dxa"/>
            <w:tcMar>
              <w:top w:w="100" w:type="dxa"/>
              <w:left w:w="100" w:type="dxa"/>
              <w:bottom w:w="100" w:type="dxa"/>
              <w:right w:w="100" w:type="dxa"/>
            </w:tcMar>
          </w:tcPr>
          <w:p w14:paraId="0EA2FAA2"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t>
            </w:r>
          </w:p>
        </w:tc>
      </w:tr>
      <w:tr w:rsidR="00CB2F25" w:rsidRPr="00CB2F25" w14:paraId="70D8428F" w14:textId="77777777" w:rsidTr="00BE008A">
        <w:tc>
          <w:tcPr>
            <w:tcW w:w="600" w:type="dxa"/>
            <w:tcMar>
              <w:top w:w="100" w:type="dxa"/>
              <w:left w:w="100" w:type="dxa"/>
              <w:bottom w:w="100" w:type="dxa"/>
              <w:right w:w="100" w:type="dxa"/>
            </w:tcMar>
          </w:tcPr>
          <w:p w14:paraId="4D996841" w14:textId="10DB1AD4"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lastRenderedPageBreak/>
              <w:t>9</w:t>
            </w:r>
          </w:p>
        </w:tc>
        <w:tc>
          <w:tcPr>
            <w:tcW w:w="3405" w:type="dxa"/>
            <w:tcMar>
              <w:top w:w="100" w:type="dxa"/>
              <w:left w:w="100" w:type="dxa"/>
              <w:bottom w:w="100" w:type="dxa"/>
              <w:right w:w="100" w:type="dxa"/>
            </w:tcMar>
          </w:tcPr>
          <w:p w14:paraId="11415737" w14:textId="77777777" w:rsidR="00CB2F25" w:rsidRPr="00CB2F25" w:rsidRDefault="00CB2F25" w:rsidP="00CB2F25">
            <w:pPr>
              <w:widowControl w:val="0"/>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kern w:val="0"/>
                <w:lang w:eastAsia="en-GB"/>
                <w14:ligatures w14:val="none"/>
              </w:rPr>
              <w:t>Akustinė užuolaida</w:t>
            </w:r>
          </w:p>
        </w:tc>
        <w:tc>
          <w:tcPr>
            <w:tcW w:w="1372" w:type="dxa"/>
            <w:tcMar>
              <w:top w:w="100" w:type="dxa"/>
              <w:left w:w="100" w:type="dxa"/>
              <w:bottom w:w="100" w:type="dxa"/>
              <w:right w:w="100" w:type="dxa"/>
            </w:tcMar>
          </w:tcPr>
          <w:p w14:paraId="12BB850B"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
        </w:tc>
        <w:tc>
          <w:tcPr>
            <w:tcW w:w="3323" w:type="dxa"/>
            <w:tcMar>
              <w:top w:w="100" w:type="dxa"/>
              <w:left w:w="100" w:type="dxa"/>
              <w:bottom w:w="100" w:type="dxa"/>
              <w:right w:w="100" w:type="dxa"/>
            </w:tcMar>
          </w:tcPr>
          <w:p w14:paraId="3EEBA2FB"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t>
            </w:r>
          </w:p>
        </w:tc>
      </w:tr>
      <w:tr w:rsidR="00CB2F25" w:rsidRPr="00CB2F25" w14:paraId="37673ED2" w14:textId="77777777" w:rsidTr="00BE008A">
        <w:tc>
          <w:tcPr>
            <w:tcW w:w="600" w:type="dxa"/>
            <w:tcMar>
              <w:top w:w="100" w:type="dxa"/>
              <w:left w:w="100" w:type="dxa"/>
              <w:bottom w:w="100" w:type="dxa"/>
              <w:right w:w="100" w:type="dxa"/>
            </w:tcMar>
          </w:tcPr>
          <w:p w14:paraId="337E5DD0" w14:textId="7B309456"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10</w:t>
            </w:r>
          </w:p>
        </w:tc>
        <w:tc>
          <w:tcPr>
            <w:tcW w:w="3405" w:type="dxa"/>
            <w:tcMar>
              <w:top w:w="100" w:type="dxa"/>
              <w:left w:w="100" w:type="dxa"/>
              <w:bottom w:w="100" w:type="dxa"/>
              <w:right w:w="100" w:type="dxa"/>
            </w:tcMar>
          </w:tcPr>
          <w:p w14:paraId="11E1C3C4" w14:textId="77777777" w:rsidR="00CB2F25" w:rsidRPr="00CB2F25" w:rsidRDefault="00CB2F25" w:rsidP="00CB2F25">
            <w:pPr>
              <w:widowControl w:val="0"/>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 xml:space="preserve">Baldas D su </w:t>
            </w:r>
            <w:proofErr w:type="spellStart"/>
            <w:r w:rsidRPr="00CB2F25">
              <w:rPr>
                <w:rFonts w:ascii="Times New Roman" w:eastAsia="Arial" w:hAnsi="Times New Roman" w:cs="Times New Roman"/>
                <w:b/>
                <w:kern w:val="0"/>
                <w:lang w:eastAsia="en-GB"/>
                <w14:ligatures w14:val="none"/>
              </w:rPr>
              <w:t>interakcijomis</w:t>
            </w:r>
            <w:proofErr w:type="spellEnd"/>
          </w:p>
        </w:tc>
        <w:tc>
          <w:tcPr>
            <w:tcW w:w="1372" w:type="dxa"/>
            <w:tcMar>
              <w:top w:w="100" w:type="dxa"/>
              <w:left w:w="100" w:type="dxa"/>
              <w:bottom w:w="100" w:type="dxa"/>
              <w:right w:w="100" w:type="dxa"/>
            </w:tcMar>
          </w:tcPr>
          <w:p w14:paraId="1D1FE975"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3323" w:type="dxa"/>
            <w:tcMar>
              <w:top w:w="100" w:type="dxa"/>
              <w:left w:w="100" w:type="dxa"/>
              <w:bottom w:w="100" w:type="dxa"/>
              <w:right w:w="100" w:type="dxa"/>
            </w:tcMar>
          </w:tcPr>
          <w:p w14:paraId="6C4BEA45"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
        </w:tc>
      </w:tr>
      <w:tr w:rsidR="00CB2F25" w:rsidRPr="00CB2F25" w14:paraId="77BDB2A5" w14:textId="77777777" w:rsidTr="00BE008A">
        <w:tc>
          <w:tcPr>
            <w:tcW w:w="600" w:type="dxa"/>
            <w:tcMar>
              <w:top w:w="100" w:type="dxa"/>
              <w:left w:w="100" w:type="dxa"/>
              <w:bottom w:w="100" w:type="dxa"/>
              <w:right w:w="100" w:type="dxa"/>
            </w:tcMar>
          </w:tcPr>
          <w:p w14:paraId="0EE1CB8B" w14:textId="4AAE740B"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11</w:t>
            </w:r>
          </w:p>
        </w:tc>
        <w:tc>
          <w:tcPr>
            <w:tcW w:w="3405" w:type="dxa"/>
            <w:tcMar>
              <w:top w:w="100" w:type="dxa"/>
              <w:left w:w="100" w:type="dxa"/>
              <w:bottom w:w="100" w:type="dxa"/>
              <w:right w:w="100" w:type="dxa"/>
            </w:tcMar>
          </w:tcPr>
          <w:p w14:paraId="074A5164"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Korpusas </w:t>
            </w:r>
          </w:p>
        </w:tc>
        <w:tc>
          <w:tcPr>
            <w:tcW w:w="1372" w:type="dxa"/>
            <w:tcMar>
              <w:top w:w="100" w:type="dxa"/>
              <w:left w:w="100" w:type="dxa"/>
              <w:bottom w:w="100" w:type="dxa"/>
              <w:right w:w="100" w:type="dxa"/>
            </w:tcMar>
          </w:tcPr>
          <w:p w14:paraId="49211E27"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3323" w:type="dxa"/>
            <w:tcMar>
              <w:top w:w="100" w:type="dxa"/>
              <w:left w:w="100" w:type="dxa"/>
              <w:bottom w:w="100" w:type="dxa"/>
              <w:right w:w="100" w:type="dxa"/>
            </w:tcMar>
          </w:tcPr>
          <w:p w14:paraId="168E9A2F"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
        </w:tc>
      </w:tr>
      <w:tr w:rsidR="00CB2F25" w:rsidRPr="00CB2F25" w14:paraId="4443A511" w14:textId="77777777" w:rsidTr="00BE008A">
        <w:tc>
          <w:tcPr>
            <w:tcW w:w="600" w:type="dxa"/>
            <w:tcMar>
              <w:top w:w="100" w:type="dxa"/>
              <w:left w:w="100" w:type="dxa"/>
              <w:bottom w:w="100" w:type="dxa"/>
              <w:right w:w="100" w:type="dxa"/>
            </w:tcMar>
          </w:tcPr>
          <w:p w14:paraId="437B5F46" w14:textId="12B6E598"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12</w:t>
            </w:r>
          </w:p>
        </w:tc>
        <w:tc>
          <w:tcPr>
            <w:tcW w:w="3405" w:type="dxa"/>
            <w:tcMar>
              <w:top w:w="100" w:type="dxa"/>
              <w:left w:w="100" w:type="dxa"/>
              <w:bottom w:w="100" w:type="dxa"/>
              <w:right w:w="100" w:type="dxa"/>
            </w:tcMar>
          </w:tcPr>
          <w:p w14:paraId="6F02D9AB"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Monitorius B tipo</w:t>
            </w:r>
          </w:p>
        </w:tc>
        <w:tc>
          <w:tcPr>
            <w:tcW w:w="1372" w:type="dxa"/>
            <w:tcMar>
              <w:top w:w="100" w:type="dxa"/>
              <w:left w:w="100" w:type="dxa"/>
              <w:bottom w:w="100" w:type="dxa"/>
              <w:right w:w="100" w:type="dxa"/>
            </w:tcMar>
          </w:tcPr>
          <w:p w14:paraId="5B655BC6"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6</w:t>
            </w:r>
          </w:p>
        </w:tc>
        <w:tc>
          <w:tcPr>
            <w:tcW w:w="3323" w:type="dxa"/>
            <w:tcMar>
              <w:top w:w="100" w:type="dxa"/>
              <w:left w:w="100" w:type="dxa"/>
              <w:bottom w:w="100" w:type="dxa"/>
              <w:right w:w="100" w:type="dxa"/>
            </w:tcMar>
          </w:tcPr>
          <w:p w14:paraId="5A7E8F13"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173F93E6" w14:textId="77777777" w:rsidTr="00BE008A">
        <w:tc>
          <w:tcPr>
            <w:tcW w:w="600" w:type="dxa"/>
            <w:tcMar>
              <w:top w:w="100" w:type="dxa"/>
              <w:left w:w="100" w:type="dxa"/>
              <w:bottom w:w="100" w:type="dxa"/>
              <w:right w:w="100" w:type="dxa"/>
            </w:tcMar>
          </w:tcPr>
          <w:p w14:paraId="72205CDB" w14:textId="52CE0F6D"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13</w:t>
            </w:r>
          </w:p>
        </w:tc>
        <w:tc>
          <w:tcPr>
            <w:tcW w:w="3405" w:type="dxa"/>
            <w:tcMar>
              <w:top w:w="100" w:type="dxa"/>
              <w:left w:w="100" w:type="dxa"/>
              <w:bottom w:w="100" w:type="dxa"/>
              <w:right w:w="100" w:type="dxa"/>
            </w:tcMar>
          </w:tcPr>
          <w:p w14:paraId="5E973C09"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Kompiuteris C tipo</w:t>
            </w:r>
          </w:p>
        </w:tc>
        <w:tc>
          <w:tcPr>
            <w:tcW w:w="1372" w:type="dxa"/>
            <w:tcMar>
              <w:top w:w="100" w:type="dxa"/>
              <w:left w:w="100" w:type="dxa"/>
              <w:bottom w:w="100" w:type="dxa"/>
              <w:right w:w="100" w:type="dxa"/>
            </w:tcMar>
          </w:tcPr>
          <w:p w14:paraId="6AE7167C"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6</w:t>
            </w:r>
          </w:p>
        </w:tc>
        <w:tc>
          <w:tcPr>
            <w:tcW w:w="3323" w:type="dxa"/>
            <w:tcMar>
              <w:top w:w="100" w:type="dxa"/>
              <w:left w:w="100" w:type="dxa"/>
              <w:bottom w:w="100" w:type="dxa"/>
              <w:right w:w="100" w:type="dxa"/>
            </w:tcMar>
          </w:tcPr>
          <w:p w14:paraId="3E567E7F"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6BCA6E6A" w14:textId="77777777" w:rsidTr="00BE008A">
        <w:tc>
          <w:tcPr>
            <w:tcW w:w="600" w:type="dxa"/>
            <w:tcMar>
              <w:top w:w="100" w:type="dxa"/>
              <w:left w:w="100" w:type="dxa"/>
              <w:bottom w:w="100" w:type="dxa"/>
              <w:right w:w="100" w:type="dxa"/>
            </w:tcMar>
          </w:tcPr>
          <w:p w14:paraId="7D199626" w14:textId="1EB6DE10"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14</w:t>
            </w:r>
          </w:p>
        </w:tc>
        <w:tc>
          <w:tcPr>
            <w:tcW w:w="3405" w:type="dxa"/>
            <w:tcMar>
              <w:top w:w="100" w:type="dxa"/>
              <w:left w:w="100" w:type="dxa"/>
              <w:bottom w:w="100" w:type="dxa"/>
              <w:right w:w="100" w:type="dxa"/>
            </w:tcMar>
          </w:tcPr>
          <w:p w14:paraId="59A22777"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Programinė įranga F tipo</w:t>
            </w:r>
          </w:p>
        </w:tc>
        <w:tc>
          <w:tcPr>
            <w:tcW w:w="1372" w:type="dxa"/>
            <w:tcMar>
              <w:top w:w="100" w:type="dxa"/>
              <w:left w:w="100" w:type="dxa"/>
              <w:bottom w:w="100" w:type="dxa"/>
              <w:right w:w="100" w:type="dxa"/>
            </w:tcMar>
          </w:tcPr>
          <w:p w14:paraId="3CD0DD38"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3323" w:type="dxa"/>
            <w:tcMar>
              <w:top w:w="100" w:type="dxa"/>
              <w:left w:w="100" w:type="dxa"/>
              <w:bottom w:w="100" w:type="dxa"/>
              <w:right w:w="100" w:type="dxa"/>
            </w:tcMar>
          </w:tcPr>
          <w:p w14:paraId="33C370C8"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roofErr w:type="spellStart"/>
            <w:r w:rsidRPr="00CB2F25">
              <w:rPr>
                <w:rFonts w:ascii="Times New Roman" w:eastAsia="Arial" w:hAnsi="Times New Roman" w:cs="Times New Roman"/>
                <w:kern w:val="0"/>
                <w:lang w:eastAsia="en-GB"/>
                <w14:ligatures w14:val="none"/>
              </w:rPr>
              <w:t>žr.programinės</w:t>
            </w:r>
            <w:proofErr w:type="spellEnd"/>
            <w:r w:rsidRPr="00CB2F25">
              <w:rPr>
                <w:rFonts w:ascii="Times New Roman" w:eastAsia="Arial" w:hAnsi="Times New Roman" w:cs="Times New Roman"/>
                <w:kern w:val="0"/>
                <w:lang w:eastAsia="en-GB"/>
                <w14:ligatures w14:val="none"/>
              </w:rPr>
              <w:t xml:space="preserve"> įrangos specifikaciją</w:t>
            </w:r>
          </w:p>
        </w:tc>
      </w:tr>
      <w:tr w:rsidR="00CB2F25" w:rsidRPr="00CB2F25" w14:paraId="0C889E10" w14:textId="77777777" w:rsidTr="00BE008A">
        <w:tc>
          <w:tcPr>
            <w:tcW w:w="600" w:type="dxa"/>
            <w:tcMar>
              <w:top w:w="100" w:type="dxa"/>
              <w:left w:w="100" w:type="dxa"/>
              <w:bottom w:w="100" w:type="dxa"/>
              <w:right w:w="100" w:type="dxa"/>
            </w:tcMar>
          </w:tcPr>
          <w:p w14:paraId="4FFAB678" w14:textId="6F066894"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15</w:t>
            </w:r>
          </w:p>
        </w:tc>
        <w:tc>
          <w:tcPr>
            <w:tcW w:w="3405" w:type="dxa"/>
            <w:tcMar>
              <w:top w:w="100" w:type="dxa"/>
              <w:left w:w="100" w:type="dxa"/>
              <w:bottom w:w="100" w:type="dxa"/>
              <w:right w:w="100" w:type="dxa"/>
            </w:tcMar>
          </w:tcPr>
          <w:p w14:paraId="6036EB0A"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NFC skaitytuvas A tipo</w:t>
            </w:r>
          </w:p>
        </w:tc>
        <w:tc>
          <w:tcPr>
            <w:tcW w:w="1372" w:type="dxa"/>
            <w:tcMar>
              <w:top w:w="100" w:type="dxa"/>
              <w:left w:w="100" w:type="dxa"/>
              <w:bottom w:w="100" w:type="dxa"/>
              <w:right w:w="100" w:type="dxa"/>
            </w:tcMar>
          </w:tcPr>
          <w:p w14:paraId="35E3C97B"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8</w:t>
            </w:r>
          </w:p>
        </w:tc>
        <w:tc>
          <w:tcPr>
            <w:tcW w:w="3323" w:type="dxa"/>
            <w:tcMar>
              <w:top w:w="100" w:type="dxa"/>
              <w:left w:w="100" w:type="dxa"/>
              <w:bottom w:w="100" w:type="dxa"/>
              <w:right w:w="100" w:type="dxa"/>
            </w:tcMar>
          </w:tcPr>
          <w:p w14:paraId="7EB54E45"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147ECFA9" w14:textId="77777777" w:rsidTr="00BE008A">
        <w:tc>
          <w:tcPr>
            <w:tcW w:w="600" w:type="dxa"/>
            <w:tcMar>
              <w:top w:w="100" w:type="dxa"/>
              <w:left w:w="100" w:type="dxa"/>
              <w:bottom w:w="100" w:type="dxa"/>
              <w:right w:w="100" w:type="dxa"/>
            </w:tcMar>
          </w:tcPr>
          <w:p w14:paraId="70247BFD" w14:textId="2BB0FCB6"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16</w:t>
            </w:r>
          </w:p>
        </w:tc>
        <w:tc>
          <w:tcPr>
            <w:tcW w:w="3405" w:type="dxa"/>
            <w:tcMar>
              <w:top w:w="100" w:type="dxa"/>
              <w:left w:w="100" w:type="dxa"/>
              <w:bottom w:w="100" w:type="dxa"/>
              <w:right w:w="100" w:type="dxa"/>
            </w:tcMar>
          </w:tcPr>
          <w:p w14:paraId="42B5913F"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Monitorius C tipo </w:t>
            </w:r>
          </w:p>
        </w:tc>
        <w:tc>
          <w:tcPr>
            <w:tcW w:w="1372" w:type="dxa"/>
            <w:tcMar>
              <w:top w:w="100" w:type="dxa"/>
              <w:left w:w="100" w:type="dxa"/>
              <w:bottom w:w="100" w:type="dxa"/>
              <w:right w:w="100" w:type="dxa"/>
            </w:tcMar>
          </w:tcPr>
          <w:p w14:paraId="4A91ECF0"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3323" w:type="dxa"/>
            <w:tcMar>
              <w:top w:w="100" w:type="dxa"/>
              <w:left w:w="100" w:type="dxa"/>
              <w:bottom w:w="100" w:type="dxa"/>
              <w:right w:w="100" w:type="dxa"/>
            </w:tcMar>
          </w:tcPr>
          <w:p w14:paraId="5B3B7EDD"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718AA0CF" w14:textId="77777777" w:rsidTr="00BE008A">
        <w:trPr>
          <w:trHeight w:val="390"/>
        </w:trPr>
        <w:tc>
          <w:tcPr>
            <w:tcW w:w="600" w:type="dxa"/>
            <w:tcMar>
              <w:top w:w="100" w:type="dxa"/>
              <w:left w:w="100" w:type="dxa"/>
              <w:bottom w:w="100" w:type="dxa"/>
              <w:right w:w="100" w:type="dxa"/>
            </w:tcMar>
          </w:tcPr>
          <w:p w14:paraId="5FF14508" w14:textId="66A0675C"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17</w:t>
            </w:r>
          </w:p>
        </w:tc>
        <w:tc>
          <w:tcPr>
            <w:tcW w:w="3405" w:type="dxa"/>
            <w:tcMar>
              <w:top w:w="100" w:type="dxa"/>
              <w:left w:w="100" w:type="dxa"/>
              <w:bottom w:w="100" w:type="dxa"/>
              <w:right w:w="100" w:type="dxa"/>
            </w:tcMar>
          </w:tcPr>
          <w:p w14:paraId="45F23E6A"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Kompiuteris D tipo</w:t>
            </w:r>
          </w:p>
        </w:tc>
        <w:tc>
          <w:tcPr>
            <w:tcW w:w="1372" w:type="dxa"/>
            <w:tcMar>
              <w:top w:w="100" w:type="dxa"/>
              <w:left w:w="100" w:type="dxa"/>
              <w:bottom w:w="100" w:type="dxa"/>
              <w:right w:w="100" w:type="dxa"/>
            </w:tcMar>
          </w:tcPr>
          <w:p w14:paraId="795141AB"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3323" w:type="dxa"/>
            <w:tcMar>
              <w:top w:w="100" w:type="dxa"/>
              <w:left w:w="100" w:type="dxa"/>
              <w:bottom w:w="100" w:type="dxa"/>
              <w:right w:w="100" w:type="dxa"/>
            </w:tcMar>
          </w:tcPr>
          <w:p w14:paraId="3D51432B"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61B3AE32" w14:textId="77777777" w:rsidTr="00BE008A">
        <w:tc>
          <w:tcPr>
            <w:tcW w:w="600" w:type="dxa"/>
            <w:tcMar>
              <w:top w:w="100" w:type="dxa"/>
              <w:left w:w="100" w:type="dxa"/>
              <w:bottom w:w="100" w:type="dxa"/>
              <w:right w:w="100" w:type="dxa"/>
            </w:tcMar>
          </w:tcPr>
          <w:p w14:paraId="6E481D62" w14:textId="42B53DB5"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18</w:t>
            </w:r>
          </w:p>
        </w:tc>
        <w:tc>
          <w:tcPr>
            <w:tcW w:w="3405" w:type="dxa"/>
            <w:tcMar>
              <w:top w:w="100" w:type="dxa"/>
              <w:left w:w="100" w:type="dxa"/>
              <w:bottom w:w="100" w:type="dxa"/>
              <w:right w:w="100" w:type="dxa"/>
            </w:tcMar>
          </w:tcPr>
          <w:p w14:paraId="5F9C1FED"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Valdiklis L </w:t>
            </w:r>
          </w:p>
        </w:tc>
        <w:tc>
          <w:tcPr>
            <w:tcW w:w="1372" w:type="dxa"/>
            <w:tcMar>
              <w:top w:w="100" w:type="dxa"/>
              <w:left w:w="100" w:type="dxa"/>
              <w:bottom w:w="100" w:type="dxa"/>
              <w:right w:w="100" w:type="dxa"/>
            </w:tcMar>
          </w:tcPr>
          <w:p w14:paraId="0381B386"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3323" w:type="dxa"/>
            <w:tcMar>
              <w:top w:w="100" w:type="dxa"/>
              <w:left w:w="100" w:type="dxa"/>
              <w:bottom w:w="100" w:type="dxa"/>
              <w:right w:w="100" w:type="dxa"/>
            </w:tcMar>
          </w:tcPr>
          <w:p w14:paraId="21D0C8CA"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436BF606" w14:textId="77777777" w:rsidTr="00BE008A">
        <w:tc>
          <w:tcPr>
            <w:tcW w:w="600" w:type="dxa"/>
            <w:tcMar>
              <w:top w:w="100" w:type="dxa"/>
              <w:left w:w="100" w:type="dxa"/>
              <w:bottom w:w="100" w:type="dxa"/>
              <w:right w:w="100" w:type="dxa"/>
            </w:tcMar>
          </w:tcPr>
          <w:p w14:paraId="452E9293" w14:textId="19AA0ABF"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19</w:t>
            </w:r>
          </w:p>
        </w:tc>
        <w:tc>
          <w:tcPr>
            <w:tcW w:w="3405" w:type="dxa"/>
            <w:tcMar>
              <w:top w:w="100" w:type="dxa"/>
              <w:left w:w="100" w:type="dxa"/>
              <w:bottom w:w="100" w:type="dxa"/>
              <w:right w:w="100" w:type="dxa"/>
            </w:tcMar>
          </w:tcPr>
          <w:p w14:paraId="26B9E626"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Programinė įranga L </w:t>
            </w:r>
          </w:p>
        </w:tc>
        <w:tc>
          <w:tcPr>
            <w:tcW w:w="1372" w:type="dxa"/>
            <w:tcMar>
              <w:top w:w="100" w:type="dxa"/>
              <w:left w:w="100" w:type="dxa"/>
              <w:bottom w:w="100" w:type="dxa"/>
              <w:right w:w="100" w:type="dxa"/>
            </w:tcMar>
          </w:tcPr>
          <w:p w14:paraId="44BF03FD"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3323" w:type="dxa"/>
            <w:tcMar>
              <w:top w:w="100" w:type="dxa"/>
              <w:left w:w="100" w:type="dxa"/>
              <w:bottom w:w="100" w:type="dxa"/>
              <w:right w:w="100" w:type="dxa"/>
            </w:tcMar>
          </w:tcPr>
          <w:p w14:paraId="6F08E5FC"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roofErr w:type="spellStart"/>
            <w:r w:rsidRPr="00CB2F25">
              <w:rPr>
                <w:rFonts w:ascii="Times New Roman" w:eastAsia="Arial" w:hAnsi="Times New Roman" w:cs="Times New Roman"/>
                <w:kern w:val="0"/>
                <w:lang w:eastAsia="en-GB"/>
                <w14:ligatures w14:val="none"/>
              </w:rPr>
              <w:t>žr.programinės</w:t>
            </w:r>
            <w:proofErr w:type="spellEnd"/>
            <w:r w:rsidRPr="00CB2F25">
              <w:rPr>
                <w:rFonts w:ascii="Times New Roman" w:eastAsia="Arial" w:hAnsi="Times New Roman" w:cs="Times New Roman"/>
                <w:kern w:val="0"/>
                <w:lang w:eastAsia="en-GB"/>
                <w14:ligatures w14:val="none"/>
              </w:rPr>
              <w:t xml:space="preserve"> įrangos specifikaciją</w:t>
            </w:r>
          </w:p>
        </w:tc>
      </w:tr>
      <w:tr w:rsidR="00CB2F25" w:rsidRPr="00CB2F25" w14:paraId="7954FC29" w14:textId="77777777" w:rsidTr="00BE008A">
        <w:tc>
          <w:tcPr>
            <w:tcW w:w="600" w:type="dxa"/>
            <w:tcMar>
              <w:top w:w="100" w:type="dxa"/>
              <w:left w:w="100" w:type="dxa"/>
              <w:bottom w:w="100" w:type="dxa"/>
              <w:right w:w="100" w:type="dxa"/>
            </w:tcMar>
          </w:tcPr>
          <w:p w14:paraId="1FCA193A" w14:textId="42856558"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20</w:t>
            </w:r>
          </w:p>
        </w:tc>
        <w:tc>
          <w:tcPr>
            <w:tcW w:w="3405" w:type="dxa"/>
            <w:tcMar>
              <w:top w:w="100" w:type="dxa"/>
              <w:left w:w="100" w:type="dxa"/>
              <w:bottom w:w="100" w:type="dxa"/>
              <w:right w:w="100" w:type="dxa"/>
            </w:tcMar>
          </w:tcPr>
          <w:p w14:paraId="27367FC4"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Valdiklis M </w:t>
            </w:r>
          </w:p>
        </w:tc>
        <w:tc>
          <w:tcPr>
            <w:tcW w:w="1372" w:type="dxa"/>
            <w:tcMar>
              <w:top w:w="100" w:type="dxa"/>
              <w:left w:w="100" w:type="dxa"/>
              <w:bottom w:w="100" w:type="dxa"/>
              <w:right w:w="100" w:type="dxa"/>
            </w:tcMar>
          </w:tcPr>
          <w:p w14:paraId="70D056CB"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3323" w:type="dxa"/>
            <w:tcMar>
              <w:top w:w="100" w:type="dxa"/>
              <w:left w:w="100" w:type="dxa"/>
              <w:bottom w:w="100" w:type="dxa"/>
              <w:right w:w="100" w:type="dxa"/>
            </w:tcMar>
          </w:tcPr>
          <w:p w14:paraId="039EACBA"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303E7719" w14:textId="77777777" w:rsidTr="00BE008A">
        <w:tc>
          <w:tcPr>
            <w:tcW w:w="600" w:type="dxa"/>
            <w:tcMar>
              <w:top w:w="100" w:type="dxa"/>
              <w:left w:w="100" w:type="dxa"/>
              <w:bottom w:w="100" w:type="dxa"/>
              <w:right w:w="100" w:type="dxa"/>
            </w:tcMar>
          </w:tcPr>
          <w:p w14:paraId="4C5AB19F" w14:textId="616712D4"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21</w:t>
            </w:r>
          </w:p>
        </w:tc>
        <w:tc>
          <w:tcPr>
            <w:tcW w:w="3405" w:type="dxa"/>
            <w:tcMar>
              <w:top w:w="100" w:type="dxa"/>
              <w:left w:w="100" w:type="dxa"/>
              <w:bottom w:w="100" w:type="dxa"/>
              <w:right w:w="100" w:type="dxa"/>
            </w:tcMar>
          </w:tcPr>
          <w:p w14:paraId="4E5CFCFF"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Programinė įranga M </w:t>
            </w:r>
          </w:p>
        </w:tc>
        <w:tc>
          <w:tcPr>
            <w:tcW w:w="1372" w:type="dxa"/>
            <w:tcMar>
              <w:top w:w="100" w:type="dxa"/>
              <w:left w:w="100" w:type="dxa"/>
              <w:bottom w:w="100" w:type="dxa"/>
              <w:right w:w="100" w:type="dxa"/>
            </w:tcMar>
          </w:tcPr>
          <w:p w14:paraId="6062B37A"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3323" w:type="dxa"/>
            <w:tcMar>
              <w:top w:w="100" w:type="dxa"/>
              <w:left w:w="100" w:type="dxa"/>
              <w:bottom w:w="100" w:type="dxa"/>
              <w:right w:w="100" w:type="dxa"/>
            </w:tcMar>
          </w:tcPr>
          <w:p w14:paraId="458C3E4A"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roofErr w:type="spellStart"/>
            <w:r w:rsidRPr="00CB2F25">
              <w:rPr>
                <w:rFonts w:ascii="Times New Roman" w:eastAsia="Arial" w:hAnsi="Times New Roman" w:cs="Times New Roman"/>
                <w:kern w:val="0"/>
                <w:lang w:eastAsia="en-GB"/>
                <w14:ligatures w14:val="none"/>
              </w:rPr>
              <w:t>žr.programinės</w:t>
            </w:r>
            <w:proofErr w:type="spellEnd"/>
            <w:r w:rsidRPr="00CB2F25">
              <w:rPr>
                <w:rFonts w:ascii="Times New Roman" w:eastAsia="Arial" w:hAnsi="Times New Roman" w:cs="Times New Roman"/>
                <w:kern w:val="0"/>
                <w:lang w:eastAsia="en-GB"/>
                <w14:ligatures w14:val="none"/>
              </w:rPr>
              <w:t xml:space="preserve"> įrangos specifikaciją</w:t>
            </w:r>
          </w:p>
        </w:tc>
      </w:tr>
      <w:tr w:rsidR="00CB2F25" w:rsidRPr="00CB2F25" w14:paraId="7B1D08CE" w14:textId="77777777" w:rsidTr="00BE008A">
        <w:tc>
          <w:tcPr>
            <w:tcW w:w="600" w:type="dxa"/>
            <w:tcMar>
              <w:top w:w="100" w:type="dxa"/>
              <w:left w:w="100" w:type="dxa"/>
              <w:bottom w:w="100" w:type="dxa"/>
              <w:right w:w="100" w:type="dxa"/>
            </w:tcMar>
          </w:tcPr>
          <w:p w14:paraId="676BC83B" w14:textId="1B8C7A08"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22</w:t>
            </w:r>
          </w:p>
        </w:tc>
        <w:tc>
          <w:tcPr>
            <w:tcW w:w="3405" w:type="dxa"/>
            <w:tcMar>
              <w:top w:w="100" w:type="dxa"/>
              <w:left w:w="100" w:type="dxa"/>
              <w:bottom w:w="100" w:type="dxa"/>
              <w:right w:w="100" w:type="dxa"/>
            </w:tcMar>
          </w:tcPr>
          <w:p w14:paraId="2CED6A95"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Tyrinėtojo įrankių krovimo ir sandėliavimo vieta</w:t>
            </w:r>
          </w:p>
        </w:tc>
        <w:tc>
          <w:tcPr>
            <w:tcW w:w="1372" w:type="dxa"/>
            <w:tcMar>
              <w:top w:w="100" w:type="dxa"/>
              <w:left w:w="100" w:type="dxa"/>
              <w:bottom w:w="100" w:type="dxa"/>
              <w:right w:w="100" w:type="dxa"/>
            </w:tcMar>
          </w:tcPr>
          <w:p w14:paraId="2B1EA63B"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3323" w:type="dxa"/>
            <w:tcMar>
              <w:top w:w="100" w:type="dxa"/>
              <w:left w:w="100" w:type="dxa"/>
              <w:bottom w:w="100" w:type="dxa"/>
              <w:right w:w="100" w:type="dxa"/>
            </w:tcMar>
          </w:tcPr>
          <w:p w14:paraId="51DBDF94"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t>
            </w:r>
          </w:p>
        </w:tc>
      </w:tr>
      <w:tr w:rsidR="00CB2F25" w:rsidRPr="00CB2F25" w14:paraId="7864F526" w14:textId="77777777" w:rsidTr="00BE008A">
        <w:tc>
          <w:tcPr>
            <w:tcW w:w="600" w:type="dxa"/>
            <w:tcMar>
              <w:top w:w="100" w:type="dxa"/>
              <w:left w:w="100" w:type="dxa"/>
              <w:bottom w:w="100" w:type="dxa"/>
              <w:right w:w="100" w:type="dxa"/>
            </w:tcMar>
          </w:tcPr>
          <w:p w14:paraId="23E7B116" w14:textId="60B1CAD8"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23</w:t>
            </w:r>
          </w:p>
        </w:tc>
        <w:tc>
          <w:tcPr>
            <w:tcW w:w="3405" w:type="dxa"/>
            <w:tcMar>
              <w:top w:w="100" w:type="dxa"/>
              <w:left w:w="100" w:type="dxa"/>
              <w:bottom w:w="100" w:type="dxa"/>
              <w:right w:w="100" w:type="dxa"/>
            </w:tcMar>
          </w:tcPr>
          <w:p w14:paraId="0A81625A"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Karjeros tyrinėtojo įrankis</w:t>
            </w:r>
          </w:p>
        </w:tc>
        <w:tc>
          <w:tcPr>
            <w:tcW w:w="1372" w:type="dxa"/>
            <w:tcMar>
              <w:top w:w="100" w:type="dxa"/>
              <w:left w:w="100" w:type="dxa"/>
              <w:bottom w:w="100" w:type="dxa"/>
              <w:right w:w="100" w:type="dxa"/>
            </w:tcMar>
          </w:tcPr>
          <w:p w14:paraId="20A6C381"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18</w:t>
            </w:r>
          </w:p>
        </w:tc>
        <w:tc>
          <w:tcPr>
            <w:tcW w:w="3323" w:type="dxa"/>
            <w:tcMar>
              <w:top w:w="100" w:type="dxa"/>
              <w:left w:w="100" w:type="dxa"/>
              <w:bottom w:w="100" w:type="dxa"/>
              <w:right w:w="100" w:type="dxa"/>
            </w:tcMar>
          </w:tcPr>
          <w:p w14:paraId="38A6F72B" w14:textId="164330B1" w:rsidR="00CB2F25" w:rsidRPr="00CB2F25" w:rsidRDefault="00CB2F25" w:rsidP="00CB2F25">
            <w:pPr>
              <w:widowControl w:val="0"/>
              <w:spacing w:after="0" w:line="204" w:lineRule="auto"/>
              <w:rPr>
                <w:rFonts w:ascii="Times New Roman" w:eastAsia="Arial" w:hAnsi="Times New Roman" w:cs="Times New Roman"/>
                <w:strike/>
                <w:kern w:val="0"/>
                <w:lang w:eastAsia="en-GB"/>
                <w14:ligatures w14:val="none"/>
              </w:rPr>
            </w:pPr>
          </w:p>
        </w:tc>
      </w:tr>
      <w:tr w:rsidR="00CB2F25" w:rsidRPr="00CB2F25" w14:paraId="0CDB8924" w14:textId="77777777" w:rsidTr="00BE008A">
        <w:tc>
          <w:tcPr>
            <w:tcW w:w="600" w:type="dxa"/>
            <w:tcMar>
              <w:top w:w="100" w:type="dxa"/>
              <w:left w:w="100" w:type="dxa"/>
              <w:bottom w:w="100" w:type="dxa"/>
              <w:right w:w="100" w:type="dxa"/>
            </w:tcMar>
          </w:tcPr>
          <w:p w14:paraId="541DAC6A" w14:textId="17023E2E"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24</w:t>
            </w:r>
          </w:p>
        </w:tc>
        <w:tc>
          <w:tcPr>
            <w:tcW w:w="3405" w:type="dxa"/>
            <w:tcMar>
              <w:top w:w="100" w:type="dxa"/>
              <w:left w:w="100" w:type="dxa"/>
              <w:bottom w:w="100" w:type="dxa"/>
              <w:right w:w="100" w:type="dxa"/>
            </w:tcMar>
          </w:tcPr>
          <w:p w14:paraId="116C30DB"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roofErr w:type="spellStart"/>
            <w:r w:rsidRPr="00CB2F25">
              <w:rPr>
                <w:rFonts w:ascii="Times New Roman" w:eastAsia="Arial" w:hAnsi="Times New Roman" w:cs="Times New Roman"/>
                <w:kern w:val="0"/>
                <w:lang w:eastAsia="en-GB"/>
                <w14:ligatures w14:val="none"/>
              </w:rPr>
              <w:t>Interakcija</w:t>
            </w:r>
            <w:proofErr w:type="spellEnd"/>
            <w:r w:rsidRPr="00CB2F25">
              <w:rPr>
                <w:rFonts w:ascii="Times New Roman" w:eastAsia="Arial" w:hAnsi="Times New Roman" w:cs="Times New Roman"/>
                <w:kern w:val="0"/>
                <w:lang w:eastAsia="en-GB"/>
                <w14:ligatures w14:val="none"/>
              </w:rPr>
              <w:t xml:space="preserve"> A</w:t>
            </w:r>
          </w:p>
        </w:tc>
        <w:tc>
          <w:tcPr>
            <w:tcW w:w="1372" w:type="dxa"/>
            <w:tcMar>
              <w:top w:w="100" w:type="dxa"/>
              <w:left w:w="100" w:type="dxa"/>
              <w:bottom w:w="100" w:type="dxa"/>
              <w:right w:w="100" w:type="dxa"/>
            </w:tcMar>
          </w:tcPr>
          <w:p w14:paraId="7E9B0CEF"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3323" w:type="dxa"/>
            <w:tcMar>
              <w:top w:w="100" w:type="dxa"/>
              <w:left w:w="100" w:type="dxa"/>
              <w:bottom w:w="100" w:type="dxa"/>
              <w:right w:w="100" w:type="dxa"/>
            </w:tcMar>
          </w:tcPr>
          <w:p w14:paraId="1D4C22B0"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
        </w:tc>
      </w:tr>
      <w:tr w:rsidR="00CB2F25" w:rsidRPr="00CB2F25" w14:paraId="54B2CB98" w14:textId="77777777" w:rsidTr="00BE008A">
        <w:tc>
          <w:tcPr>
            <w:tcW w:w="600" w:type="dxa"/>
            <w:tcMar>
              <w:top w:w="100" w:type="dxa"/>
              <w:left w:w="100" w:type="dxa"/>
              <w:bottom w:w="100" w:type="dxa"/>
              <w:right w:w="100" w:type="dxa"/>
            </w:tcMar>
          </w:tcPr>
          <w:p w14:paraId="5D28DD54" w14:textId="57924358"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25</w:t>
            </w:r>
          </w:p>
        </w:tc>
        <w:tc>
          <w:tcPr>
            <w:tcW w:w="3405" w:type="dxa"/>
            <w:tcMar>
              <w:top w:w="100" w:type="dxa"/>
              <w:left w:w="100" w:type="dxa"/>
              <w:bottom w:w="100" w:type="dxa"/>
              <w:right w:w="100" w:type="dxa"/>
            </w:tcMar>
          </w:tcPr>
          <w:p w14:paraId="03BFC2A6"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roofErr w:type="spellStart"/>
            <w:r w:rsidRPr="00CB2F25">
              <w:rPr>
                <w:rFonts w:ascii="Times New Roman" w:eastAsia="Arial" w:hAnsi="Times New Roman" w:cs="Times New Roman"/>
                <w:kern w:val="0"/>
                <w:lang w:eastAsia="en-GB"/>
                <w14:ligatures w14:val="none"/>
              </w:rPr>
              <w:t>Interakcija</w:t>
            </w:r>
            <w:proofErr w:type="spellEnd"/>
            <w:r w:rsidRPr="00CB2F25">
              <w:rPr>
                <w:rFonts w:ascii="Times New Roman" w:eastAsia="Arial" w:hAnsi="Times New Roman" w:cs="Times New Roman"/>
                <w:kern w:val="0"/>
                <w:lang w:eastAsia="en-GB"/>
                <w14:ligatures w14:val="none"/>
              </w:rPr>
              <w:t xml:space="preserve"> B</w:t>
            </w:r>
          </w:p>
        </w:tc>
        <w:tc>
          <w:tcPr>
            <w:tcW w:w="1372" w:type="dxa"/>
            <w:tcMar>
              <w:top w:w="100" w:type="dxa"/>
              <w:left w:w="100" w:type="dxa"/>
              <w:bottom w:w="100" w:type="dxa"/>
              <w:right w:w="100" w:type="dxa"/>
            </w:tcMar>
          </w:tcPr>
          <w:p w14:paraId="6E9B19B1"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3323" w:type="dxa"/>
            <w:tcMar>
              <w:top w:w="100" w:type="dxa"/>
              <w:left w:w="100" w:type="dxa"/>
              <w:bottom w:w="100" w:type="dxa"/>
              <w:right w:w="100" w:type="dxa"/>
            </w:tcMar>
          </w:tcPr>
          <w:p w14:paraId="4F358EC4"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
        </w:tc>
      </w:tr>
      <w:tr w:rsidR="00CB2F25" w:rsidRPr="00CB2F25" w14:paraId="190BB07F" w14:textId="77777777" w:rsidTr="00BE008A">
        <w:tc>
          <w:tcPr>
            <w:tcW w:w="600" w:type="dxa"/>
            <w:tcMar>
              <w:top w:w="100" w:type="dxa"/>
              <w:left w:w="100" w:type="dxa"/>
              <w:bottom w:w="100" w:type="dxa"/>
              <w:right w:w="100" w:type="dxa"/>
            </w:tcMar>
          </w:tcPr>
          <w:p w14:paraId="6A39709D" w14:textId="0ED6CDC0"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26</w:t>
            </w:r>
          </w:p>
        </w:tc>
        <w:tc>
          <w:tcPr>
            <w:tcW w:w="3405" w:type="dxa"/>
            <w:tcMar>
              <w:top w:w="100" w:type="dxa"/>
              <w:left w:w="100" w:type="dxa"/>
              <w:bottom w:w="100" w:type="dxa"/>
              <w:right w:w="100" w:type="dxa"/>
            </w:tcMar>
          </w:tcPr>
          <w:p w14:paraId="38A2348A"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Elektrinės pavaros valdymo blokas</w:t>
            </w:r>
          </w:p>
        </w:tc>
        <w:tc>
          <w:tcPr>
            <w:tcW w:w="1372" w:type="dxa"/>
            <w:tcMar>
              <w:top w:w="100" w:type="dxa"/>
              <w:left w:w="100" w:type="dxa"/>
              <w:bottom w:w="100" w:type="dxa"/>
              <w:right w:w="100" w:type="dxa"/>
            </w:tcMar>
          </w:tcPr>
          <w:p w14:paraId="41C6757D"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3323" w:type="dxa"/>
            <w:tcMar>
              <w:top w:w="100" w:type="dxa"/>
              <w:left w:w="100" w:type="dxa"/>
              <w:bottom w:w="100" w:type="dxa"/>
              <w:right w:w="100" w:type="dxa"/>
            </w:tcMar>
          </w:tcPr>
          <w:p w14:paraId="759610B4"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
        </w:tc>
      </w:tr>
      <w:tr w:rsidR="00CB2F25" w:rsidRPr="00CB2F25" w14:paraId="715C7CD9" w14:textId="77777777" w:rsidTr="00BE008A">
        <w:tc>
          <w:tcPr>
            <w:tcW w:w="600" w:type="dxa"/>
            <w:tcMar>
              <w:top w:w="100" w:type="dxa"/>
              <w:left w:w="100" w:type="dxa"/>
              <w:bottom w:w="100" w:type="dxa"/>
              <w:right w:w="100" w:type="dxa"/>
            </w:tcMar>
          </w:tcPr>
          <w:p w14:paraId="707EA936" w14:textId="4F1F781F"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27</w:t>
            </w:r>
          </w:p>
        </w:tc>
        <w:tc>
          <w:tcPr>
            <w:tcW w:w="3405" w:type="dxa"/>
            <w:tcMar>
              <w:top w:w="100" w:type="dxa"/>
              <w:left w:w="100" w:type="dxa"/>
              <w:bottom w:w="100" w:type="dxa"/>
              <w:right w:w="100" w:type="dxa"/>
            </w:tcMar>
          </w:tcPr>
          <w:p w14:paraId="462E7BD8"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Elektrinės pavaros valdymo pultas</w:t>
            </w:r>
          </w:p>
        </w:tc>
        <w:tc>
          <w:tcPr>
            <w:tcW w:w="1372" w:type="dxa"/>
            <w:tcMar>
              <w:top w:w="100" w:type="dxa"/>
              <w:left w:w="100" w:type="dxa"/>
              <w:bottom w:w="100" w:type="dxa"/>
              <w:right w:w="100" w:type="dxa"/>
            </w:tcMar>
          </w:tcPr>
          <w:p w14:paraId="0051F7CC"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3323" w:type="dxa"/>
            <w:tcMar>
              <w:top w:w="100" w:type="dxa"/>
              <w:left w:w="100" w:type="dxa"/>
              <w:bottom w:w="100" w:type="dxa"/>
              <w:right w:w="100" w:type="dxa"/>
            </w:tcMar>
          </w:tcPr>
          <w:p w14:paraId="639BF6EB"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t>
            </w:r>
          </w:p>
        </w:tc>
      </w:tr>
      <w:tr w:rsidR="00CB2F25" w:rsidRPr="00CB2F25" w14:paraId="6FA3A9D1" w14:textId="77777777" w:rsidTr="00BE008A">
        <w:tc>
          <w:tcPr>
            <w:tcW w:w="600" w:type="dxa"/>
            <w:tcMar>
              <w:top w:w="100" w:type="dxa"/>
              <w:left w:w="100" w:type="dxa"/>
              <w:bottom w:w="100" w:type="dxa"/>
              <w:right w:w="100" w:type="dxa"/>
            </w:tcMar>
          </w:tcPr>
          <w:p w14:paraId="042E7324" w14:textId="6F1CB4E3"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28</w:t>
            </w:r>
          </w:p>
        </w:tc>
        <w:tc>
          <w:tcPr>
            <w:tcW w:w="3405" w:type="dxa"/>
            <w:tcMar>
              <w:top w:w="100" w:type="dxa"/>
              <w:left w:w="100" w:type="dxa"/>
              <w:bottom w:w="100" w:type="dxa"/>
              <w:right w:w="100" w:type="dxa"/>
            </w:tcMar>
          </w:tcPr>
          <w:p w14:paraId="0503EB8C" w14:textId="77777777" w:rsidR="00CB2F25" w:rsidRPr="00CB2F25" w:rsidRDefault="00CB2F25" w:rsidP="00CB2F25">
            <w:pPr>
              <w:widowControl w:val="0"/>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Grindys</w:t>
            </w:r>
          </w:p>
        </w:tc>
        <w:tc>
          <w:tcPr>
            <w:tcW w:w="1372" w:type="dxa"/>
            <w:tcMar>
              <w:top w:w="100" w:type="dxa"/>
              <w:left w:w="100" w:type="dxa"/>
              <w:bottom w:w="100" w:type="dxa"/>
              <w:right w:w="100" w:type="dxa"/>
            </w:tcMar>
          </w:tcPr>
          <w:p w14:paraId="02700792"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
        </w:tc>
        <w:tc>
          <w:tcPr>
            <w:tcW w:w="3323" w:type="dxa"/>
            <w:tcMar>
              <w:top w:w="100" w:type="dxa"/>
              <w:left w:w="100" w:type="dxa"/>
              <w:bottom w:w="100" w:type="dxa"/>
              <w:right w:w="100" w:type="dxa"/>
            </w:tcMar>
          </w:tcPr>
          <w:p w14:paraId="1EDF17E0"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
        </w:tc>
      </w:tr>
      <w:tr w:rsidR="00CB2F25" w:rsidRPr="00CB2F25" w14:paraId="66491CF5" w14:textId="77777777" w:rsidTr="00BE008A">
        <w:tc>
          <w:tcPr>
            <w:tcW w:w="600" w:type="dxa"/>
            <w:tcMar>
              <w:top w:w="100" w:type="dxa"/>
              <w:left w:w="100" w:type="dxa"/>
              <w:bottom w:w="100" w:type="dxa"/>
              <w:right w:w="100" w:type="dxa"/>
            </w:tcMar>
          </w:tcPr>
          <w:p w14:paraId="74B6A5AB" w14:textId="2E96CD02"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29</w:t>
            </w:r>
          </w:p>
        </w:tc>
        <w:tc>
          <w:tcPr>
            <w:tcW w:w="3405" w:type="dxa"/>
            <w:tcMar>
              <w:top w:w="100" w:type="dxa"/>
              <w:left w:w="100" w:type="dxa"/>
              <w:bottom w:w="100" w:type="dxa"/>
              <w:right w:w="100" w:type="dxa"/>
            </w:tcMar>
          </w:tcPr>
          <w:p w14:paraId="1DFE7CF2"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Kiliminė danga</w:t>
            </w:r>
          </w:p>
        </w:tc>
        <w:tc>
          <w:tcPr>
            <w:tcW w:w="1372" w:type="dxa"/>
            <w:tcMar>
              <w:top w:w="100" w:type="dxa"/>
              <w:left w:w="100" w:type="dxa"/>
              <w:bottom w:w="100" w:type="dxa"/>
              <w:right w:w="100" w:type="dxa"/>
            </w:tcMar>
          </w:tcPr>
          <w:p w14:paraId="470C1213"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
        </w:tc>
        <w:tc>
          <w:tcPr>
            <w:tcW w:w="3323" w:type="dxa"/>
            <w:tcMar>
              <w:top w:w="100" w:type="dxa"/>
              <w:left w:w="100" w:type="dxa"/>
              <w:bottom w:w="100" w:type="dxa"/>
              <w:right w:w="100" w:type="dxa"/>
            </w:tcMar>
          </w:tcPr>
          <w:p w14:paraId="351E4BA7"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t>
            </w:r>
          </w:p>
        </w:tc>
      </w:tr>
    </w:tbl>
    <w:p w14:paraId="1DE8D44C"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p w14:paraId="163BC23F" w14:textId="77777777" w:rsidR="00CB2F25" w:rsidRDefault="00CB2F25" w:rsidP="00CB2F25">
      <w:pPr>
        <w:spacing w:after="0" w:line="276" w:lineRule="auto"/>
        <w:rPr>
          <w:rFonts w:ascii="Times New Roman" w:eastAsia="Arial" w:hAnsi="Times New Roman" w:cs="Times New Roman"/>
          <w:kern w:val="0"/>
          <w:lang w:eastAsia="en-GB"/>
          <w14:ligatures w14:val="none"/>
        </w:rPr>
      </w:pPr>
    </w:p>
    <w:p w14:paraId="3FB1EAD2" w14:textId="77777777" w:rsidR="000E1FFA" w:rsidRPr="00CB2F25" w:rsidRDefault="000E1FFA" w:rsidP="00CB2F25">
      <w:pPr>
        <w:spacing w:after="0" w:line="276" w:lineRule="auto"/>
        <w:rPr>
          <w:rFonts w:ascii="Times New Roman" w:eastAsia="Arial" w:hAnsi="Times New Roman" w:cs="Times New Roman"/>
          <w:kern w:val="0"/>
          <w:lang w:eastAsia="en-GB"/>
          <w14:ligatures w14:val="none"/>
        </w:rPr>
      </w:pPr>
    </w:p>
    <w:p w14:paraId="0D97BB4A"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3. INDIVIDUALAUS DARBO KABINOS</w:t>
      </w:r>
    </w:p>
    <w:p w14:paraId="10F8B58A"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p>
    <w:p w14:paraId="305936B1"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proofErr w:type="spellStart"/>
      <w:r w:rsidRPr="00CB2F25">
        <w:rPr>
          <w:rFonts w:ascii="Times New Roman" w:eastAsia="Arial" w:hAnsi="Times New Roman" w:cs="Times New Roman"/>
          <w:b/>
          <w:kern w:val="0"/>
          <w:lang w:eastAsia="en-GB"/>
          <w14:ligatures w14:val="none"/>
        </w:rPr>
        <w:t>Interjeriniai</w:t>
      </w:r>
      <w:proofErr w:type="spellEnd"/>
      <w:r w:rsidRPr="00CB2F25">
        <w:rPr>
          <w:rFonts w:ascii="Times New Roman" w:eastAsia="Arial" w:hAnsi="Times New Roman" w:cs="Times New Roman"/>
          <w:b/>
          <w:kern w:val="0"/>
          <w:lang w:eastAsia="en-GB"/>
          <w14:ligatures w14:val="none"/>
        </w:rPr>
        <w:t xml:space="preserve"> sprendimai</w:t>
      </w:r>
    </w:p>
    <w:p w14:paraId="6993E9AF" w14:textId="7F1C7E8F" w:rsidR="00CB2F25" w:rsidRPr="00CB2F25" w:rsidRDefault="00CB2F25" w:rsidP="00CB2F25">
      <w:p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Koridoriuje </w:t>
      </w:r>
      <w:r w:rsidR="008C051A" w:rsidRPr="00CB2F25">
        <w:rPr>
          <w:rFonts w:ascii="Times New Roman" w:eastAsia="Arial" w:hAnsi="Times New Roman" w:cs="Times New Roman"/>
          <w:kern w:val="0"/>
          <w:lang w:eastAsia="en-GB"/>
          <w14:ligatures w14:val="none"/>
        </w:rPr>
        <w:t>įrengtos</w:t>
      </w:r>
      <w:r w:rsidRPr="00CB2F25">
        <w:rPr>
          <w:rFonts w:ascii="Times New Roman" w:eastAsia="Arial" w:hAnsi="Times New Roman" w:cs="Times New Roman"/>
          <w:kern w:val="0"/>
          <w:lang w:eastAsia="en-GB"/>
          <w14:ligatures w14:val="none"/>
        </w:rPr>
        <w:t xml:space="preserve"> dvi individualaus darbo kabinos, skirtos susikaupimui sprendžiant ilgesnius testus, bei darbo pokalbio simuliacijai ir įrašymui. Kabinos įrengtos iš garsą izoliuojančių baldinių konstrukcijų, </w:t>
      </w:r>
    </w:p>
    <w:p w14:paraId="6A78C00E"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Kiekvienoje kabinoje įrengta patogi sėdėjimo vieta, stalas, ekranas ir klaviatūra su pele, kompiuteris sumontuojamas į rakinamą ertmę po stalu. Kabinos uždarumas reguliuojamas pagal lankytojo ar darbuotojų pageidavimą. </w:t>
      </w:r>
    </w:p>
    <w:p w14:paraId="27E7CAF3"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p>
    <w:p w14:paraId="02619A5B"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Erdvės komponentai</w:t>
      </w:r>
    </w:p>
    <w:p w14:paraId="756B52DF"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Įrengtos dvi identiškos individualaus darbo kabinos.</w:t>
      </w:r>
    </w:p>
    <w:p w14:paraId="31572F99"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p w14:paraId="78C9D16D"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Erdvės objektų ir įrangos žiniaraštis</w:t>
      </w:r>
    </w:p>
    <w:p w14:paraId="7174426C"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tbl>
      <w:tblPr>
        <w:tblW w:w="89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00"/>
        <w:gridCol w:w="3120"/>
        <w:gridCol w:w="1657"/>
        <w:gridCol w:w="3548"/>
      </w:tblGrid>
      <w:tr w:rsidR="00CB2F25" w:rsidRPr="00CB2F25" w14:paraId="61F6C8F0" w14:textId="77777777" w:rsidTr="00BE008A">
        <w:tc>
          <w:tcPr>
            <w:tcW w:w="600" w:type="dxa"/>
            <w:shd w:val="clear" w:color="auto" w:fill="EFEFEF"/>
            <w:tcMar>
              <w:top w:w="100" w:type="dxa"/>
              <w:left w:w="100" w:type="dxa"/>
              <w:bottom w:w="100" w:type="dxa"/>
              <w:right w:w="100" w:type="dxa"/>
            </w:tcMar>
          </w:tcPr>
          <w:p w14:paraId="142524F2" w14:textId="77777777" w:rsidR="00CB2F25" w:rsidRPr="00CB2F25" w:rsidRDefault="00CB2F25" w:rsidP="00CB2F25">
            <w:pPr>
              <w:widowControl w:val="0"/>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 xml:space="preserve">Eil. </w:t>
            </w:r>
            <w:proofErr w:type="spellStart"/>
            <w:r w:rsidRPr="00CB2F25">
              <w:rPr>
                <w:rFonts w:ascii="Times New Roman" w:eastAsia="Arial" w:hAnsi="Times New Roman" w:cs="Times New Roman"/>
                <w:b/>
                <w:kern w:val="0"/>
                <w:lang w:eastAsia="en-GB"/>
                <w14:ligatures w14:val="none"/>
              </w:rPr>
              <w:t>nr.</w:t>
            </w:r>
            <w:proofErr w:type="spellEnd"/>
          </w:p>
        </w:tc>
        <w:tc>
          <w:tcPr>
            <w:tcW w:w="3120" w:type="dxa"/>
            <w:shd w:val="clear" w:color="auto" w:fill="EFEFEF"/>
            <w:tcMar>
              <w:top w:w="100" w:type="dxa"/>
              <w:left w:w="100" w:type="dxa"/>
              <w:bottom w:w="100" w:type="dxa"/>
              <w:right w:w="100" w:type="dxa"/>
            </w:tcMar>
          </w:tcPr>
          <w:p w14:paraId="70070731" w14:textId="77777777" w:rsidR="00CB2F25" w:rsidRPr="00CB2F25" w:rsidRDefault="00CB2F25" w:rsidP="00CB2F25">
            <w:pPr>
              <w:widowControl w:val="0"/>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Pavadinimas</w:t>
            </w:r>
          </w:p>
        </w:tc>
        <w:tc>
          <w:tcPr>
            <w:tcW w:w="1657" w:type="dxa"/>
            <w:shd w:val="clear" w:color="auto" w:fill="EFEFEF"/>
            <w:tcMar>
              <w:top w:w="100" w:type="dxa"/>
              <w:left w:w="100" w:type="dxa"/>
              <w:bottom w:w="100" w:type="dxa"/>
              <w:right w:w="100" w:type="dxa"/>
            </w:tcMar>
          </w:tcPr>
          <w:p w14:paraId="58ABD43E" w14:textId="77777777" w:rsidR="00CB2F25" w:rsidRPr="00CB2F25" w:rsidRDefault="00CB2F25" w:rsidP="00CB2F25">
            <w:pPr>
              <w:widowControl w:val="0"/>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Kiekis</w:t>
            </w:r>
          </w:p>
        </w:tc>
        <w:tc>
          <w:tcPr>
            <w:tcW w:w="3548" w:type="dxa"/>
            <w:shd w:val="clear" w:color="auto" w:fill="EFEFEF"/>
            <w:tcMar>
              <w:top w:w="100" w:type="dxa"/>
              <w:left w:w="100" w:type="dxa"/>
              <w:bottom w:w="100" w:type="dxa"/>
              <w:right w:w="100" w:type="dxa"/>
            </w:tcMar>
          </w:tcPr>
          <w:p w14:paraId="52FA28A9" w14:textId="77777777" w:rsidR="00CB2F25" w:rsidRPr="00CB2F25" w:rsidRDefault="00CB2F25" w:rsidP="00CB2F25">
            <w:pPr>
              <w:widowControl w:val="0"/>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Pastabos</w:t>
            </w:r>
          </w:p>
        </w:tc>
      </w:tr>
      <w:tr w:rsidR="00CB2F25" w:rsidRPr="00CB2F25" w14:paraId="07B089F3" w14:textId="77777777" w:rsidTr="00BE008A">
        <w:tc>
          <w:tcPr>
            <w:tcW w:w="600" w:type="dxa"/>
            <w:tcMar>
              <w:top w:w="100" w:type="dxa"/>
              <w:left w:w="100" w:type="dxa"/>
              <w:bottom w:w="100" w:type="dxa"/>
              <w:right w:w="100" w:type="dxa"/>
            </w:tcMar>
          </w:tcPr>
          <w:p w14:paraId="53878E75" w14:textId="278A5CE6"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1</w:t>
            </w:r>
          </w:p>
        </w:tc>
        <w:tc>
          <w:tcPr>
            <w:tcW w:w="3120" w:type="dxa"/>
            <w:tcMar>
              <w:top w:w="100" w:type="dxa"/>
              <w:left w:w="100" w:type="dxa"/>
              <w:bottom w:w="100" w:type="dxa"/>
              <w:right w:w="100" w:type="dxa"/>
            </w:tcMar>
          </w:tcPr>
          <w:p w14:paraId="1270EE3B" w14:textId="77777777" w:rsidR="00CB2F25" w:rsidRPr="00CB2F25" w:rsidRDefault="00CB2F25" w:rsidP="00CB2F25">
            <w:pPr>
              <w:widowControl w:val="0"/>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Individualaus darbo kabina</w:t>
            </w:r>
          </w:p>
        </w:tc>
        <w:tc>
          <w:tcPr>
            <w:tcW w:w="1657" w:type="dxa"/>
            <w:tcMar>
              <w:top w:w="100" w:type="dxa"/>
              <w:left w:w="100" w:type="dxa"/>
              <w:bottom w:w="100" w:type="dxa"/>
              <w:right w:w="100" w:type="dxa"/>
            </w:tcMar>
          </w:tcPr>
          <w:p w14:paraId="11700B1A"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
        </w:tc>
        <w:tc>
          <w:tcPr>
            <w:tcW w:w="3548" w:type="dxa"/>
            <w:tcMar>
              <w:top w:w="100" w:type="dxa"/>
              <w:left w:w="100" w:type="dxa"/>
              <w:bottom w:w="100" w:type="dxa"/>
              <w:right w:w="100" w:type="dxa"/>
            </w:tcMar>
          </w:tcPr>
          <w:p w14:paraId="1266AABB"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
        </w:tc>
      </w:tr>
      <w:tr w:rsidR="00CB2F25" w:rsidRPr="00CB2F25" w14:paraId="7E3C050F" w14:textId="77777777" w:rsidTr="00BE008A">
        <w:tc>
          <w:tcPr>
            <w:tcW w:w="600" w:type="dxa"/>
            <w:tcMar>
              <w:top w:w="100" w:type="dxa"/>
              <w:left w:w="100" w:type="dxa"/>
              <w:bottom w:w="100" w:type="dxa"/>
              <w:right w:w="100" w:type="dxa"/>
            </w:tcMar>
          </w:tcPr>
          <w:p w14:paraId="1AA8E3BB" w14:textId="021A9888"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2</w:t>
            </w:r>
          </w:p>
        </w:tc>
        <w:tc>
          <w:tcPr>
            <w:tcW w:w="3120" w:type="dxa"/>
            <w:tcMar>
              <w:top w:w="100" w:type="dxa"/>
              <w:left w:w="100" w:type="dxa"/>
              <w:bottom w:w="100" w:type="dxa"/>
              <w:right w:w="100" w:type="dxa"/>
            </w:tcMar>
          </w:tcPr>
          <w:p w14:paraId="5C35361A"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Korpusas ir konstrukcija</w:t>
            </w:r>
          </w:p>
        </w:tc>
        <w:tc>
          <w:tcPr>
            <w:tcW w:w="1657" w:type="dxa"/>
            <w:tcMar>
              <w:top w:w="100" w:type="dxa"/>
              <w:left w:w="100" w:type="dxa"/>
              <w:bottom w:w="100" w:type="dxa"/>
              <w:right w:w="100" w:type="dxa"/>
            </w:tcMar>
          </w:tcPr>
          <w:p w14:paraId="006973FE"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3548" w:type="dxa"/>
            <w:tcMar>
              <w:top w:w="100" w:type="dxa"/>
              <w:left w:w="100" w:type="dxa"/>
              <w:bottom w:w="100" w:type="dxa"/>
              <w:right w:w="100" w:type="dxa"/>
            </w:tcMar>
          </w:tcPr>
          <w:p w14:paraId="68938401"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
        </w:tc>
      </w:tr>
      <w:tr w:rsidR="00CB2F25" w:rsidRPr="00CB2F25" w14:paraId="0F59DE39" w14:textId="77777777" w:rsidTr="00BE008A">
        <w:tc>
          <w:tcPr>
            <w:tcW w:w="600" w:type="dxa"/>
            <w:tcMar>
              <w:top w:w="100" w:type="dxa"/>
              <w:left w:w="100" w:type="dxa"/>
              <w:bottom w:w="100" w:type="dxa"/>
              <w:right w:w="100" w:type="dxa"/>
            </w:tcMar>
          </w:tcPr>
          <w:p w14:paraId="5F9B11D9" w14:textId="515A5CFE"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3</w:t>
            </w:r>
          </w:p>
        </w:tc>
        <w:tc>
          <w:tcPr>
            <w:tcW w:w="3120" w:type="dxa"/>
            <w:tcMar>
              <w:top w:w="100" w:type="dxa"/>
              <w:left w:w="100" w:type="dxa"/>
              <w:bottom w:w="100" w:type="dxa"/>
              <w:right w:w="100" w:type="dxa"/>
            </w:tcMar>
          </w:tcPr>
          <w:p w14:paraId="5B08A658"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Monitorius D tipo</w:t>
            </w:r>
          </w:p>
        </w:tc>
        <w:tc>
          <w:tcPr>
            <w:tcW w:w="1657" w:type="dxa"/>
            <w:tcMar>
              <w:top w:w="100" w:type="dxa"/>
              <w:left w:w="100" w:type="dxa"/>
              <w:bottom w:w="100" w:type="dxa"/>
              <w:right w:w="100" w:type="dxa"/>
            </w:tcMar>
          </w:tcPr>
          <w:p w14:paraId="75E2691D"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3548" w:type="dxa"/>
            <w:tcMar>
              <w:top w:w="100" w:type="dxa"/>
              <w:left w:w="100" w:type="dxa"/>
              <w:bottom w:w="100" w:type="dxa"/>
              <w:right w:w="100" w:type="dxa"/>
            </w:tcMar>
          </w:tcPr>
          <w:p w14:paraId="09E77400"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70A58E87" w14:textId="77777777" w:rsidTr="00BE008A">
        <w:tc>
          <w:tcPr>
            <w:tcW w:w="600" w:type="dxa"/>
            <w:tcMar>
              <w:top w:w="100" w:type="dxa"/>
              <w:left w:w="100" w:type="dxa"/>
              <w:bottom w:w="100" w:type="dxa"/>
              <w:right w:w="100" w:type="dxa"/>
            </w:tcMar>
          </w:tcPr>
          <w:p w14:paraId="05AEE95B" w14:textId="12AE4FF9"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4</w:t>
            </w:r>
          </w:p>
        </w:tc>
        <w:tc>
          <w:tcPr>
            <w:tcW w:w="3120" w:type="dxa"/>
            <w:tcMar>
              <w:top w:w="100" w:type="dxa"/>
              <w:left w:w="100" w:type="dxa"/>
              <w:bottom w:w="100" w:type="dxa"/>
              <w:right w:w="100" w:type="dxa"/>
            </w:tcMar>
          </w:tcPr>
          <w:p w14:paraId="223B07D3"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Kompiuteris C tipo</w:t>
            </w:r>
          </w:p>
        </w:tc>
        <w:tc>
          <w:tcPr>
            <w:tcW w:w="1657" w:type="dxa"/>
            <w:tcMar>
              <w:top w:w="100" w:type="dxa"/>
              <w:left w:w="100" w:type="dxa"/>
              <w:bottom w:w="100" w:type="dxa"/>
              <w:right w:w="100" w:type="dxa"/>
            </w:tcMar>
          </w:tcPr>
          <w:p w14:paraId="4DA7F33B"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3548" w:type="dxa"/>
            <w:tcMar>
              <w:top w:w="100" w:type="dxa"/>
              <w:left w:w="100" w:type="dxa"/>
              <w:bottom w:w="100" w:type="dxa"/>
              <w:right w:w="100" w:type="dxa"/>
            </w:tcMar>
          </w:tcPr>
          <w:p w14:paraId="3F2B0682"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 montuojamas į rakinamą ertmę po stalu</w:t>
            </w:r>
          </w:p>
        </w:tc>
      </w:tr>
      <w:tr w:rsidR="00CB2F25" w:rsidRPr="00CB2F25" w14:paraId="61CF2304" w14:textId="77777777" w:rsidTr="00BE008A">
        <w:tc>
          <w:tcPr>
            <w:tcW w:w="600" w:type="dxa"/>
            <w:tcMar>
              <w:top w:w="100" w:type="dxa"/>
              <w:left w:w="100" w:type="dxa"/>
              <w:bottom w:w="100" w:type="dxa"/>
              <w:right w:w="100" w:type="dxa"/>
            </w:tcMar>
          </w:tcPr>
          <w:p w14:paraId="1A59C110" w14:textId="443EC9D1"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5</w:t>
            </w:r>
          </w:p>
        </w:tc>
        <w:tc>
          <w:tcPr>
            <w:tcW w:w="3120" w:type="dxa"/>
            <w:tcMar>
              <w:top w:w="100" w:type="dxa"/>
              <w:left w:w="100" w:type="dxa"/>
              <w:bottom w:w="100" w:type="dxa"/>
              <w:right w:w="100" w:type="dxa"/>
            </w:tcMar>
          </w:tcPr>
          <w:p w14:paraId="00504B92"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Programinė įranga N tipo</w:t>
            </w:r>
          </w:p>
        </w:tc>
        <w:tc>
          <w:tcPr>
            <w:tcW w:w="1657" w:type="dxa"/>
            <w:tcMar>
              <w:top w:w="100" w:type="dxa"/>
              <w:left w:w="100" w:type="dxa"/>
              <w:bottom w:w="100" w:type="dxa"/>
              <w:right w:w="100" w:type="dxa"/>
            </w:tcMar>
          </w:tcPr>
          <w:p w14:paraId="236FE1D4"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3548" w:type="dxa"/>
            <w:tcMar>
              <w:top w:w="100" w:type="dxa"/>
              <w:left w:w="100" w:type="dxa"/>
              <w:bottom w:w="100" w:type="dxa"/>
              <w:right w:w="100" w:type="dxa"/>
            </w:tcMar>
          </w:tcPr>
          <w:p w14:paraId="163747EE"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roofErr w:type="spellStart"/>
            <w:r w:rsidRPr="00CB2F25">
              <w:rPr>
                <w:rFonts w:ascii="Times New Roman" w:eastAsia="Arial" w:hAnsi="Times New Roman" w:cs="Times New Roman"/>
                <w:kern w:val="0"/>
                <w:lang w:eastAsia="en-GB"/>
                <w14:ligatures w14:val="none"/>
              </w:rPr>
              <w:t>žr.programinės</w:t>
            </w:r>
            <w:proofErr w:type="spellEnd"/>
            <w:r w:rsidRPr="00CB2F25">
              <w:rPr>
                <w:rFonts w:ascii="Times New Roman" w:eastAsia="Arial" w:hAnsi="Times New Roman" w:cs="Times New Roman"/>
                <w:kern w:val="0"/>
                <w:lang w:eastAsia="en-GB"/>
                <w14:ligatures w14:val="none"/>
              </w:rPr>
              <w:t xml:space="preserve"> įrangos specifikaciją</w:t>
            </w:r>
          </w:p>
        </w:tc>
      </w:tr>
      <w:tr w:rsidR="00CB2F25" w:rsidRPr="00CB2F25" w14:paraId="77C67595" w14:textId="77777777" w:rsidTr="00BE008A">
        <w:tc>
          <w:tcPr>
            <w:tcW w:w="600" w:type="dxa"/>
            <w:tcMar>
              <w:top w:w="100" w:type="dxa"/>
              <w:left w:w="100" w:type="dxa"/>
              <w:bottom w:w="100" w:type="dxa"/>
              <w:right w:w="100" w:type="dxa"/>
            </w:tcMar>
          </w:tcPr>
          <w:p w14:paraId="627F3B13" w14:textId="37D11FE8"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6</w:t>
            </w:r>
          </w:p>
        </w:tc>
        <w:tc>
          <w:tcPr>
            <w:tcW w:w="3120" w:type="dxa"/>
            <w:tcMar>
              <w:top w:w="100" w:type="dxa"/>
              <w:left w:w="100" w:type="dxa"/>
              <w:bottom w:w="100" w:type="dxa"/>
              <w:right w:w="100" w:type="dxa"/>
            </w:tcMar>
          </w:tcPr>
          <w:p w14:paraId="460A33F3"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NFC skaitytuvas A tipo</w:t>
            </w:r>
          </w:p>
        </w:tc>
        <w:tc>
          <w:tcPr>
            <w:tcW w:w="1657" w:type="dxa"/>
            <w:tcMar>
              <w:top w:w="100" w:type="dxa"/>
              <w:left w:w="100" w:type="dxa"/>
              <w:bottom w:w="100" w:type="dxa"/>
              <w:right w:w="100" w:type="dxa"/>
            </w:tcMar>
          </w:tcPr>
          <w:p w14:paraId="1077C846"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3548" w:type="dxa"/>
            <w:tcMar>
              <w:top w:w="100" w:type="dxa"/>
              <w:left w:w="100" w:type="dxa"/>
              <w:bottom w:w="100" w:type="dxa"/>
              <w:right w:w="100" w:type="dxa"/>
            </w:tcMar>
          </w:tcPr>
          <w:p w14:paraId="5E4AD47C"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 montuojamas į stalą</w:t>
            </w:r>
          </w:p>
        </w:tc>
      </w:tr>
      <w:tr w:rsidR="00CB2F25" w:rsidRPr="00CB2F25" w14:paraId="6AB70E32" w14:textId="77777777" w:rsidTr="00BE008A">
        <w:tc>
          <w:tcPr>
            <w:tcW w:w="600" w:type="dxa"/>
            <w:tcMar>
              <w:top w:w="100" w:type="dxa"/>
              <w:left w:w="100" w:type="dxa"/>
              <w:bottom w:w="100" w:type="dxa"/>
              <w:right w:w="100" w:type="dxa"/>
            </w:tcMar>
          </w:tcPr>
          <w:p w14:paraId="1399BB7C" w14:textId="6CC1DDF9"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7</w:t>
            </w:r>
          </w:p>
        </w:tc>
        <w:tc>
          <w:tcPr>
            <w:tcW w:w="3120" w:type="dxa"/>
            <w:tcMar>
              <w:top w:w="100" w:type="dxa"/>
              <w:left w:w="100" w:type="dxa"/>
              <w:bottom w:w="100" w:type="dxa"/>
              <w:right w:w="100" w:type="dxa"/>
            </w:tcMar>
          </w:tcPr>
          <w:p w14:paraId="0BBA3C52"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Vaizdo kamera B tipo</w:t>
            </w:r>
          </w:p>
        </w:tc>
        <w:tc>
          <w:tcPr>
            <w:tcW w:w="1657" w:type="dxa"/>
            <w:tcMar>
              <w:top w:w="100" w:type="dxa"/>
              <w:left w:w="100" w:type="dxa"/>
              <w:bottom w:w="100" w:type="dxa"/>
              <w:right w:w="100" w:type="dxa"/>
            </w:tcMar>
          </w:tcPr>
          <w:p w14:paraId="02A8D914"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3548" w:type="dxa"/>
            <w:tcMar>
              <w:top w:w="100" w:type="dxa"/>
              <w:left w:w="100" w:type="dxa"/>
              <w:bottom w:w="100" w:type="dxa"/>
              <w:right w:w="100" w:type="dxa"/>
            </w:tcMar>
          </w:tcPr>
          <w:p w14:paraId="229C8C17"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žr. IT ir elektroninės įrangos specifikaciją, montuojama į </w:t>
            </w:r>
            <w:proofErr w:type="spellStart"/>
            <w:r w:rsidRPr="00CB2F25">
              <w:rPr>
                <w:rFonts w:ascii="Times New Roman" w:eastAsia="Arial" w:hAnsi="Times New Roman" w:cs="Times New Roman"/>
                <w:kern w:val="0"/>
                <w:lang w:eastAsia="en-GB"/>
                <w14:ligatures w14:val="none"/>
              </w:rPr>
              <w:t>papidlomą</w:t>
            </w:r>
            <w:proofErr w:type="spellEnd"/>
            <w:r w:rsidRPr="00CB2F25">
              <w:rPr>
                <w:rFonts w:ascii="Times New Roman" w:eastAsia="Arial" w:hAnsi="Times New Roman" w:cs="Times New Roman"/>
                <w:kern w:val="0"/>
                <w:lang w:eastAsia="en-GB"/>
                <w14:ligatures w14:val="none"/>
              </w:rPr>
              <w:t xml:space="preserve"> korpusą virš ekrano</w:t>
            </w:r>
          </w:p>
        </w:tc>
      </w:tr>
      <w:tr w:rsidR="00CB2F25" w:rsidRPr="00CB2F25" w14:paraId="7EB27909" w14:textId="77777777" w:rsidTr="00BE008A">
        <w:trPr>
          <w:trHeight w:val="390"/>
        </w:trPr>
        <w:tc>
          <w:tcPr>
            <w:tcW w:w="600" w:type="dxa"/>
            <w:tcMar>
              <w:top w:w="100" w:type="dxa"/>
              <w:left w:w="100" w:type="dxa"/>
              <w:bottom w:w="100" w:type="dxa"/>
              <w:right w:w="100" w:type="dxa"/>
            </w:tcMar>
          </w:tcPr>
          <w:p w14:paraId="0BA87BB8" w14:textId="646D795D"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8</w:t>
            </w:r>
          </w:p>
        </w:tc>
        <w:tc>
          <w:tcPr>
            <w:tcW w:w="3120" w:type="dxa"/>
            <w:tcMar>
              <w:top w:w="100" w:type="dxa"/>
              <w:left w:w="100" w:type="dxa"/>
              <w:bottom w:w="100" w:type="dxa"/>
              <w:right w:w="100" w:type="dxa"/>
            </w:tcMar>
          </w:tcPr>
          <w:p w14:paraId="599EF65E"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Garso sistema C tipo</w:t>
            </w:r>
          </w:p>
        </w:tc>
        <w:tc>
          <w:tcPr>
            <w:tcW w:w="1657" w:type="dxa"/>
            <w:tcMar>
              <w:top w:w="100" w:type="dxa"/>
              <w:left w:w="100" w:type="dxa"/>
              <w:bottom w:w="100" w:type="dxa"/>
              <w:right w:w="100" w:type="dxa"/>
            </w:tcMar>
          </w:tcPr>
          <w:p w14:paraId="425E5AA7"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3548" w:type="dxa"/>
            <w:tcMar>
              <w:top w:w="100" w:type="dxa"/>
              <w:left w:w="100" w:type="dxa"/>
              <w:bottom w:w="100" w:type="dxa"/>
              <w:right w:w="100" w:type="dxa"/>
            </w:tcMar>
          </w:tcPr>
          <w:p w14:paraId="38C87EBA"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79E31E5D" w14:textId="77777777" w:rsidTr="00BE008A">
        <w:tc>
          <w:tcPr>
            <w:tcW w:w="600" w:type="dxa"/>
            <w:tcMar>
              <w:top w:w="100" w:type="dxa"/>
              <w:left w:w="100" w:type="dxa"/>
              <w:bottom w:w="100" w:type="dxa"/>
              <w:right w:w="100" w:type="dxa"/>
            </w:tcMar>
          </w:tcPr>
          <w:p w14:paraId="1FDA5BD0" w14:textId="56D5D1CE"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9</w:t>
            </w:r>
          </w:p>
        </w:tc>
        <w:tc>
          <w:tcPr>
            <w:tcW w:w="3120" w:type="dxa"/>
            <w:tcMar>
              <w:top w:w="100" w:type="dxa"/>
              <w:left w:w="100" w:type="dxa"/>
              <w:bottom w:w="100" w:type="dxa"/>
              <w:right w:w="100" w:type="dxa"/>
            </w:tcMar>
          </w:tcPr>
          <w:p w14:paraId="1700F2B0"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Klaviatūra A tipo</w:t>
            </w:r>
          </w:p>
        </w:tc>
        <w:tc>
          <w:tcPr>
            <w:tcW w:w="1657" w:type="dxa"/>
            <w:tcMar>
              <w:top w:w="100" w:type="dxa"/>
              <w:left w:w="100" w:type="dxa"/>
              <w:bottom w:w="100" w:type="dxa"/>
              <w:right w:w="100" w:type="dxa"/>
            </w:tcMar>
          </w:tcPr>
          <w:p w14:paraId="1A6AFF4A"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3548" w:type="dxa"/>
            <w:tcMar>
              <w:top w:w="100" w:type="dxa"/>
              <w:left w:w="100" w:type="dxa"/>
              <w:bottom w:w="100" w:type="dxa"/>
              <w:right w:w="100" w:type="dxa"/>
            </w:tcMar>
          </w:tcPr>
          <w:p w14:paraId="15D079F3"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0FBEE063" w14:textId="77777777" w:rsidTr="00BE008A">
        <w:tc>
          <w:tcPr>
            <w:tcW w:w="600" w:type="dxa"/>
            <w:tcMar>
              <w:top w:w="100" w:type="dxa"/>
              <w:left w:w="100" w:type="dxa"/>
              <w:bottom w:w="100" w:type="dxa"/>
              <w:right w:w="100" w:type="dxa"/>
            </w:tcMar>
          </w:tcPr>
          <w:p w14:paraId="1910D3BE" w14:textId="712D3C82"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10</w:t>
            </w:r>
          </w:p>
        </w:tc>
        <w:tc>
          <w:tcPr>
            <w:tcW w:w="3120" w:type="dxa"/>
            <w:tcMar>
              <w:top w:w="100" w:type="dxa"/>
              <w:left w:w="100" w:type="dxa"/>
              <w:bottom w:w="100" w:type="dxa"/>
              <w:right w:w="100" w:type="dxa"/>
            </w:tcMar>
          </w:tcPr>
          <w:p w14:paraId="3597E08A"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Kompiuterinė pelė A tipo </w:t>
            </w:r>
          </w:p>
        </w:tc>
        <w:tc>
          <w:tcPr>
            <w:tcW w:w="1657" w:type="dxa"/>
            <w:tcMar>
              <w:top w:w="100" w:type="dxa"/>
              <w:left w:w="100" w:type="dxa"/>
              <w:bottom w:w="100" w:type="dxa"/>
              <w:right w:w="100" w:type="dxa"/>
            </w:tcMar>
          </w:tcPr>
          <w:p w14:paraId="1E8DD0AC"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3548" w:type="dxa"/>
            <w:tcMar>
              <w:top w:w="100" w:type="dxa"/>
              <w:left w:w="100" w:type="dxa"/>
              <w:bottom w:w="100" w:type="dxa"/>
              <w:right w:w="100" w:type="dxa"/>
            </w:tcMar>
          </w:tcPr>
          <w:p w14:paraId="418B1559"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53A1D89E" w14:textId="77777777" w:rsidTr="00BE008A">
        <w:tc>
          <w:tcPr>
            <w:tcW w:w="600" w:type="dxa"/>
            <w:tcMar>
              <w:top w:w="100" w:type="dxa"/>
              <w:left w:w="100" w:type="dxa"/>
              <w:bottom w:w="100" w:type="dxa"/>
              <w:right w:w="100" w:type="dxa"/>
            </w:tcMar>
          </w:tcPr>
          <w:p w14:paraId="28B2DC68" w14:textId="495EADC9"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11</w:t>
            </w:r>
          </w:p>
        </w:tc>
        <w:tc>
          <w:tcPr>
            <w:tcW w:w="3120" w:type="dxa"/>
            <w:tcMar>
              <w:top w:w="100" w:type="dxa"/>
              <w:left w:w="100" w:type="dxa"/>
              <w:bottom w:w="100" w:type="dxa"/>
              <w:right w:w="100" w:type="dxa"/>
            </w:tcMar>
          </w:tcPr>
          <w:p w14:paraId="70BE3C39"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Šviestuvas C tipo</w:t>
            </w:r>
          </w:p>
        </w:tc>
        <w:tc>
          <w:tcPr>
            <w:tcW w:w="1657" w:type="dxa"/>
            <w:tcMar>
              <w:top w:w="100" w:type="dxa"/>
              <w:left w:w="100" w:type="dxa"/>
              <w:bottom w:w="100" w:type="dxa"/>
              <w:right w:w="100" w:type="dxa"/>
            </w:tcMar>
          </w:tcPr>
          <w:p w14:paraId="4D194A9F"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3548" w:type="dxa"/>
            <w:tcMar>
              <w:top w:w="100" w:type="dxa"/>
              <w:left w:w="100" w:type="dxa"/>
              <w:bottom w:w="100" w:type="dxa"/>
              <w:right w:w="100" w:type="dxa"/>
            </w:tcMar>
          </w:tcPr>
          <w:p w14:paraId="5E508F99"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IT ir elektroninės įrangos specifikaciją</w:t>
            </w:r>
          </w:p>
        </w:tc>
      </w:tr>
      <w:tr w:rsidR="00CB2F25" w:rsidRPr="00CB2F25" w14:paraId="2CD2A695" w14:textId="77777777" w:rsidTr="00BE008A">
        <w:tc>
          <w:tcPr>
            <w:tcW w:w="600" w:type="dxa"/>
            <w:tcMar>
              <w:top w:w="100" w:type="dxa"/>
              <w:left w:w="100" w:type="dxa"/>
              <w:bottom w:w="100" w:type="dxa"/>
              <w:right w:w="100" w:type="dxa"/>
            </w:tcMar>
          </w:tcPr>
          <w:p w14:paraId="02FFFECB" w14:textId="6920C392"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12</w:t>
            </w:r>
          </w:p>
        </w:tc>
        <w:tc>
          <w:tcPr>
            <w:tcW w:w="3120" w:type="dxa"/>
            <w:tcMar>
              <w:top w:w="100" w:type="dxa"/>
              <w:left w:w="100" w:type="dxa"/>
              <w:bottom w:w="100" w:type="dxa"/>
              <w:right w:w="100" w:type="dxa"/>
            </w:tcMar>
          </w:tcPr>
          <w:p w14:paraId="31DE599C"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Revizinės durelės</w:t>
            </w:r>
          </w:p>
        </w:tc>
        <w:tc>
          <w:tcPr>
            <w:tcW w:w="1657" w:type="dxa"/>
            <w:tcMar>
              <w:top w:w="100" w:type="dxa"/>
              <w:left w:w="100" w:type="dxa"/>
              <w:bottom w:w="100" w:type="dxa"/>
              <w:right w:w="100" w:type="dxa"/>
            </w:tcMar>
          </w:tcPr>
          <w:p w14:paraId="3A20816D"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3548" w:type="dxa"/>
            <w:tcMar>
              <w:top w:w="100" w:type="dxa"/>
              <w:left w:w="100" w:type="dxa"/>
              <w:bottom w:w="100" w:type="dxa"/>
              <w:right w:w="100" w:type="dxa"/>
            </w:tcMar>
          </w:tcPr>
          <w:p w14:paraId="0C121595"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žr. brėžinį 3.1.A</w:t>
            </w:r>
          </w:p>
        </w:tc>
      </w:tr>
      <w:tr w:rsidR="00CB2F25" w:rsidRPr="00CB2F25" w14:paraId="61C4D206" w14:textId="77777777" w:rsidTr="00BE008A">
        <w:tc>
          <w:tcPr>
            <w:tcW w:w="600" w:type="dxa"/>
            <w:tcMar>
              <w:top w:w="100" w:type="dxa"/>
              <w:left w:w="100" w:type="dxa"/>
              <w:bottom w:w="100" w:type="dxa"/>
              <w:right w:w="100" w:type="dxa"/>
            </w:tcMar>
          </w:tcPr>
          <w:p w14:paraId="284D7779" w14:textId="574608D4" w:rsidR="00CB2F25" w:rsidRPr="00CB2F25" w:rsidRDefault="000E1FFA" w:rsidP="00CB2F25">
            <w:pPr>
              <w:widowControl w:val="0"/>
              <w:spacing w:after="0" w:line="204" w:lineRule="auto"/>
              <w:rPr>
                <w:rFonts w:ascii="Times New Roman" w:eastAsia="Arial" w:hAnsi="Times New Roman" w:cs="Times New Roman"/>
                <w:kern w:val="0"/>
                <w:lang w:eastAsia="en-GB"/>
                <w14:ligatures w14:val="none"/>
              </w:rPr>
            </w:pPr>
            <w:r>
              <w:rPr>
                <w:rFonts w:ascii="Times New Roman" w:eastAsia="Arial" w:hAnsi="Times New Roman" w:cs="Times New Roman"/>
                <w:kern w:val="0"/>
                <w:lang w:eastAsia="en-GB"/>
                <w14:ligatures w14:val="none"/>
              </w:rPr>
              <w:t>13</w:t>
            </w:r>
          </w:p>
        </w:tc>
        <w:tc>
          <w:tcPr>
            <w:tcW w:w="3120" w:type="dxa"/>
            <w:tcMar>
              <w:top w:w="100" w:type="dxa"/>
              <w:left w:w="100" w:type="dxa"/>
              <w:bottom w:w="100" w:type="dxa"/>
              <w:right w:w="100" w:type="dxa"/>
            </w:tcMar>
          </w:tcPr>
          <w:p w14:paraId="3EED3287"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Kompiuterių skyriaus baldas</w:t>
            </w:r>
          </w:p>
        </w:tc>
        <w:tc>
          <w:tcPr>
            <w:tcW w:w="1657" w:type="dxa"/>
            <w:tcMar>
              <w:top w:w="100" w:type="dxa"/>
              <w:left w:w="100" w:type="dxa"/>
              <w:bottom w:w="100" w:type="dxa"/>
              <w:right w:w="100" w:type="dxa"/>
            </w:tcMar>
          </w:tcPr>
          <w:p w14:paraId="2CB82927"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3548" w:type="dxa"/>
            <w:tcMar>
              <w:top w:w="100" w:type="dxa"/>
              <w:left w:w="100" w:type="dxa"/>
              <w:bottom w:w="100" w:type="dxa"/>
              <w:right w:w="100" w:type="dxa"/>
            </w:tcMar>
          </w:tcPr>
          <w:p w14:paraId="300F9B47"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p>
        </w:tc>
      </w:tr>
    </w:tbl>
    <w:p w14:paraId="56BA2B36"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p w14:paraId="12D11F87"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4. INDIVIDUALIOS KONSULTACIJOS ERDVĖ</w:t>
      </w:r>
    </w:p>
    <w:p w14:paraId="7BB3303E"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p>
    <w:p w14:paraId="244EAF30"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proofErr w:type="spellStart"/>
      <w:r w:rsidRPr="00CB2F25">
        <w:rPr>
          <w:rFonts w:ascii="Times New Roman" w:eastAsia="Arial" w:hAnsi="Times New Roman" w:cs="Times New Roman"/>
          <w:b/>
          <w:kern w:val="0"/>
          <w:lang w:eastAsia="en-GB"/>
          <w14:ligatures w14:val="none"/>
        </w:rPr>
        <w:t>Interjeriniai</w:t>
      </w:r>
      <w:proofErr w:type="spellEnd"/>
      <w:r w:rsidRPr="00CB2F25">
        <w:rPr>
          <w:rFonts w:ascii="Times New Roman" w:eastAsia="Arial" w:hAnsi="Times New Roman" w:cs="Times New Roman"/>
          <w:b/>
          <w:kern w:val="0"/>
          <w:lang w:eastAsia="en-GB"/>
          <w14:ligatures w14:val="none"/>
        </w:rPr>
        <w:t xml:space="preserve"> sprendimai</w:t>
      </w:r>
    </w:p>
    <w:p w14:paraId="79A3973B"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Individualios konsultacijos erdvėje įrengti ne pretenzingi, patogūs baldai: patogaus aukščio staliukas kompiuteriui, zona atitveriama pilnai varstoma, garsą izoliuojančia užuolaida.</w:t>
      </w:r>
    </w:p>
    <w:p w14:paraId="1C8657EE"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p w14:paraId="68E802FA"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Erdvės komponentai</w:t>
      </w:r>
    </w:p>
    <w:p w14:paraId="27C70F88"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Individualios konsultacijos erdvėje skirstoma į šiuos komponentus:</w:t>
      </w:r>
    </w:p>
    <w:p w14:paraId="1AAB9EAA" w14:textId="77777777" w:rsidR="00CB2F25" w:rsidRPr="00CB2F25" w:rsidRDefault="00CB2F25" w:rsidP="00CB2F25">
      <w:pPr>
        <w:numPr>
          <w:ilvl w:val="0"/>
          <w:numId w:val="2"/>
        </w:num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Staliukas kompiuteriui</w:t>
      </w:r>
    </w:p>
    <w:p w14:paraId="44F29375" w14:textId="77777777" w:rsidR="00CB2F25" w:rsidRPr="00CB2F25" w:rsidRDefault="00CB2F25" w:rsidP="00CB2F25">
      <w:pPr>
        <w:numPr>
          <w:ilvl w:val="0"/>
          <w:numId w:val="2"/>
        </w:numPr>
        <w:spacing w:after="0" w:line="276"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Užuolaida</w:t>
      </w:r>
    </w:p>
    <w:p w14:paraId="5F94B0A7"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p w14:paraId="6649EC61"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Erdvės objektų ir įrangos žiniaraštis</w:t>
      </w:r>
    </w:p>
    <w:p w14:paraId="3CFE2CCA"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tbl>
      <w:tblPr>
        <w:tblW w:w="89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00"/>
        <w:gridCol w:w="3120"/>
        <w:gridCol w:w="1185"/>
        <w:gridCol w:w="4020"/>
      </w:tblGrid>
      <w:tr w:rsidR="00CB2F25" w:rsidRPr="00CB2F25" w14:paraId="68233E8C" w14:textId="77777777" w:rsidTr="00BE008A">
        <w:tc>
          <w:tcPr>
            <w:tcW w:w="600" w:type="dxa"/>
            <w:shd w:val="clear" w:color="auto" w:fill="EFEFEF"/>
            <w:tcMar>
              <w:top w:w="100" w:type="dxa"/>
              <w:left w:w="100" w:type="dxa"/>
              <w:bottom w:w="100" w:type="dxa"/>
              <w:right w:w="100" w:type="dxa"/>
            </w:tcMar>
          </w:tcPr>
          <w:p w14:paraId="7E091C44" w14:textId="77777777" w:rsidR="00CB2F25" w:rsidRPr="00CB2F25" w:rsidRDefault="00CB2F25" w:rsidP="00CB2F25">
            <w:pPr>
              <w:widowControl w:val="0"/>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 xml:space="preserve">Eil. </w:t>
            </w:r>
            <w:proofErr w:type="spellStart"/>
            <w:r w:rsidRPr="00CB2F25">
              <w:rPr>
                <w:rFonts w:ascii="Times New Roman" w:eastAsia="Arial" w:hAnsi="Times New Roman" w:cs="Times New Roman"/>
                <w:b/>
                <w:kern w:val="0"/>
                <w:lang w:eastAsia="en-GB"/>
                <w14:ligatures w14:val="none"/>
              </w:rPr>
              <w:t>nr.</w:t>
            </w:r>
            <w:proofErr w:type="spellEnd"/>
          </w:p>
        </w:tc>
        <w:tc>
          <w:tcPr>
            <w:tcW w:w="3120" w:type="dxa"/>
            <w:shd w:val="clear" w:color="auto" w:fill="EFEFEF"/>
            <w:tcMar>
              <w:top w:w="100" w:type="dxa"/>
              <w:left w:w="100" w:type="dxa"/>
              <w:bottom w:w="100" w:type="dxa"/>
              <w:right w:w="100" w:type="dxa"/>
            </w:tcMar>
          </w:tcPr>
          <w:p w14:paraId="3E8E6992" w14:textId="77777777" w:rsidR="00CB2F25" w:rsidRPr="00CB2F25" w:rsidRDefault="00CB2F25" w:rsidP="00CB2F25">
            <w:pPr>
              <w:widowControl w:val="0"/>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Pavadinimas</w:t>
            </w:r>
          </w:p>
        </w:tc>
        <w:tc>
          <w:tcPr>
            <w:tcW w:w="1185" w:type="dxa"/>
            <w:shd w:val="clear" w:color="auto" w:fill="EFEFEF"/>
            <w:tcMar>
              <w:top w:w="100" w:type="dxa"/>
              <w:left w:w="100" w:type="dxa"/>
              <w:bottom w:w="100" w:type="dxa"/>
              <w:right w:w="100" w:type="dxa"/>
            </w:tcMar>
          </w:tcPr>
          <w:p w14:paraId="7874CC18" w14:textId="77777777" w:rsidR="00CB2F25" w:rsidRPr="00CB2F25" w:rsidRDefault="00CB2F25" w:rsidP="00CB2F25">
            <w:pPr>
              <w:widowControl w:val="0"/>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Kiekis</w:t>
            </w:r>
          </w:p>
        </w:tc>
        <w:tc>
          <w:tcPr>
            <w:tcW w:w="4020" w:type="dxa"/>
            <w:shd w:val="clear" w:color="auto" w:fill="EFEFEF"/>
            <w:tcMar>
              <w:top w:w="100" w:type="dxa"/>
              <w:left w:w="100" w:type="dxa"/>
              <w:bottom w:w="100" w:type="dxa"/>
              <w:right w:w="100" w:type="dxa"/>
            </w:tcMar>
          </w:tcPr>
          <w:p w14:paraId="33C6AE8E" w14:textId="77777777" w:rsidR="00CB2F25" w:rsidRPr="00CB2F25" w:rsidRDefault="00CB2F25" w:rsidP="00CB2F25">
            <w:pPr>
              <w:widowControl w:val="0"/>
              <w:spacing w:after="0" w:line="204"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Pastabos</w:t>
            </w:r>
          </w:p>
        </w:tc>
      </w:tr>
      <w:tr w:rsidR="00CB2F25" w:rsidRPr="00CB2F25" w14:paraId="6EBF2BF9" w14:textId="77777777" w:rsidTr="00BE008A">
        <w:tc>
          <w:tcPr>
            <w:tcW w:w="600" w:type="dxa"/>
            <w:tcMar>
              <w:top w:w="100" w:type="dxa"/>
              <w:left w:w="100" w:type="dxa"/>
              <w:bottom w:w="100" w:type="dxa"/>
              <w:right w:w="100" w:type="dxa"/>
            </w:tcMar>
          </w:tcPr>
          <w:p w14:paraId="2B236D35"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3120" w:type="dxa"/>
            <w:tcMar>
              <w:top w:w="100" w:type="dxa"/>
              <w:left w:w="100" w:type="dxa"/>
              <w:bottom w:w="100" w:type="dxa"/>
              <w:right w:w="100" w:type="dxa"/>
            </w:tcMar>
          </w:tcPr>
          <w:p w14:paraId="092156C2"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Staliukas A kompiuteriui</w:t>
            </w:r>
          </w:p>
        </w:tc>
        <w:tc>
          <w:tcPr>
            <w:tcW w:w="1185" w:type="dxa"/>
            <w:tcMar>
              <w:top w:w="100" w:type="dxa"/>
              <w:left w:w="100" w:type="dxa"/>
              <w:bottom w:w="100" w:type="dxa"/>
              <w:right w:w="100" w:type="dxa"/>
            </w:tcMar>
          </w:tcPr>
          <w:p w14:paraId="5F0A1569"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4020" w:type="dxa"/>
            <w:tcMar>
              <w:top w:w="100" w:type="dxa"/>
              <w:left w:w="100" w:type="dxa"/>
              <w:bottom w:w="100" w:type="dxa"/>
              <w:right w:w="100" w:type="dxa"/>
            </w:tcMar>
          </w:tcPr>
          <w:p w14:paraId="20E43B2F"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Įrengtas staliukas pagal sienos matmenis. </w:t>
            </w:r>
          </w:p>
        </w:tc>
      </w:tr>
      <w:tr w:rsidR="00CB2F25" w:rsidRPr="00CB2F25" w14:paraId="1F8B7FB6" w14:textId="77777777" w:rsidTr="00BE008A">
        <w:tc>
          <w:tcPr>
            <w:tcW w:w="600" w:type="dxa"/>
            <w:tcMar>
              <w:top w:w="100" w:type="dxa"/>
              <w:left w:w="100" w:type="dxa"/>
              <w:bottom w:w="100" w:type="dxa"/>
              <w:right w:w="100" w:type="dxa"/>
            </w:tcMar>
          </w:tcPr>
          <w:p w14:paraId="3706EE9C"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3120" w:type="dxa"/>
            <w:tcMar>
              <w:top w:w="100" w:type="dxa"/>
              <w:left w:w="100" w:type="dxa"/>
              <w:bottom w:w="100" w:type="dxa"/>
              <w:right w:w="100" w:type="dxa"/>
            </w:tcMar>
          </w:tcPr>
          <w:p w14:paraId="1FFCB9F4"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Užuolaida B</w:t>
            </w:r>
          </w:p>
        </w:tc>
        <w:tc>
          <w:tcPr>
            <w:tcW w:w="1185" w:type="dxa"/>
            <w:tcMar>
              <w:top w:w="100" w:type="dxa"/>
              <w:left w:w="100" w:type="dxa"/>
              <w:bottom w:w="100" w:type="dxa"/>
              <w:right w:w="100" w:type="dxa"/>
            </w:tcMar>
          </w:tcPr>
          <w:p w14:paraId="3D7692F8"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4020" w:type="dxa"/>
            <w:tcMar>
              <w:top w:w="100" w:type="dxa"/>
              <w:left w:w="100" w:type="dxa"/>
              <w:bottom w:w="100" w:type="dxa"/>
              <w:right w:w="100" w:type="dxa"/>
            </w:tcMar>
          </w:tcPr>
          <w:p w14:paraId="08F0F8F5"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Stumdoma rankomis. Sistema kokybiška ir patikima, skirta intensyviam naudojimui.</w:t>
            </w:r>
          </w:p>
        </w:tc>
      </w:tr>
    </w:tbl>
    <w:p w14:paraId="00AC1F65"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p w14:paraId="663D0A2E"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p w14:paraId="51597F8C" w14:textId="178CFE21" w:rsidR="00CB2F25" w:rsidRPr="00CB2F25" w:rsidRDefault="00CB2F25" w:rsidP="00CB2F25">
      <w:pPr>
        <w:spacing w:after="0" w:line="276" w:lineRule="auto"/>
        <w:ind w:left="720" w:firstLine="720"/>
        <w:rPr>
          <w:rFonts w:ascii="Times New Roman" w:eastAsia="Arial" w:hAnsi="Times New Roman" w:cs="Times New Roman"/>
          <w:b/>
          <w:kern w:val="0"/>
          <w:lang w:eastAsia="en-GB"/>
          <w14:ligatures w14:val="none"/>
        </w:rPr>
      </w:pPr>
      <w:r w:rsidRPr="00CB2F25">
        <w:rPr>
          <w:rFonts w:ascii="Times New Roman" w:eastAsia="Arial" w:hAnsi="Times New Roman" w:cs="Times New Roman"/>
          <w:b/>
          <w:bCs/>
          <w:kern w:val="0"/>
          <w:lang w:eastAsia="en-GB"/>
          <w14:ligatures w14:val="none"/>
        </w:rPr>
        <w:t>II. IT ĮRANGOS</w:t>
      </w:r>
      <w:r w:rsidRPr="00CB2F25">
        <w:rPr>
          <w:rFonts w:ascii="Times New Roman" w:eastAsia="Arial" w:hAnsi="Times New Roman" w:cs="Times New Roman"/>
          <w:b/>
          <w:kern w:val="0"/>
          <w:lang w:eastAsia="en-GB"/>
          <w14:ligatures w14:val="none"/>
        </w:rPr>
        <w:t xml:space="preserve"> IR ELEKTRONIKOS SPECIFIKACIJA</w:t>
      </w:r>
      <w:r w:rsidRPr="00CB2F25">
        <w:rPr>
          <w:rFonts w:ascii="Times New Roman" w:eastAsia="Arial" w:hAnsi="Times New Roman" w:cs="Times New Roman"/>
          <w:b/>
          <w:kern w:val="0"/>
          <w:lang w:eastAsia="en-GB"/>
          <w14:ligatures w14:val="none"/>
        </w:rPr>
        <w:tab/>
      </w:r>
    </w:p>
    <w:p w14:paraId="717F0602"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p>
    <w:p w14:paraId="437A309C"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tbl>
      <w:tblPr>
        <w:tblW w:w="96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70"/>
        <w:gridCol w:w="4080"/>
        <w:gridCol w:w="840"/>
        <w:gridCol w:w="4185"/>
      </w:tblGrid>
      <w:tr w:rsidR="00CB2F25" w:rsidRPr="00CB2F25" w14:paraId="25630350" w14:textId="77777777" w:rsidTr="00BE008A">
        <w:tc>
          <w:tcPr>
            <w:tcW w:w="570" w:type="dxa"/>
            <w:tcMar>
              <w:top w:w="100" w:type="dxa"/>
              <w:left w:w="100" w:type="dxa"/>
              <w:bottom w:w="100" w:type="dxa"/>
              <w:right w:w="100" w:type="dxa"/>
            </w:tcMar>
          </w:tcPr>
          <w:p w14:paraId="41A7A0B2" w14:textId="77777777" w:rsidR="00CB2F25" w:rsidRPr="00CB2F25" w:rsidRDefault="00CB2F25" w:rsidP="00CB2F25">
            <w:pPr>
              <w:widowControl w:val="0"/>
              <w:spacing w:after="0" w:line="240"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 xml:space="preserve">Eil. </w:t>
            </w:r>
            <w:proofErr w:type="spellStart"/>
            <w:r w:rsidRPr="00CB2F25">
              <w:rPr>
                <w:rFonts w:ascii="Times New Roman" w:eastAsia="Arial" w:hAnsi="Times New Roman" w:cs="Times New Roman"/>
                <w:b/>
                <w:kern w:val="0"/>
                <w:lang w:eastAsia="en-GB"/>
                <w14:ligatures w14:val="none"/>
              </w:rPr>
              <w:t>nr.</w:t>
            </w:r>
            <w:proofErr w:type="spellEnd"/>
          </w:p>
        </w:tc>
        <w:tc>
          <w:tcPr>
            <w:tcW w:w="4080" w:type="dxa"/>
            <w:tcMar>
              <w:top w:w="100" w:type="dxa"/>
              <w:left w:w="100" w:type="dxa"/>
              <w:bottom w:w="100" w:type="dxa"/>
              <w:right w:w="100" w:type="dxa"/>
            </w:tcMar>
          </w:tcPr>
          <w:p w14:paraId="56CCA634" w14:textId="77777777" w:rsidR="00CB2F25" w:rsidRPr="00CB2F25" w:rsidRDefault="00CB2F25" w:rsidP="00CB2F25">
            <w:pPr>
              <w:widowControl w:val="0"/>
              <w:spacing w:after="0" w:line="240"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Pavadinimas</w:t>
            </w:r>
          </w:p>
        </w:tc>
        <w:tc>
          <w:tcPr>
            <w:tcW w:w="840" w:type="dxa"/>
            <w:tcMar>
              <w:top w:w="100" w:type="dxa"/>
              <w:left w:w="100" w:type="dxa"/>
              <w:bottom w:w="100" w:type="dxa"/>
              <w:right w:w="100" w:type="dxa"/>
            </w:tcMar>
          </w:tcPr>
          <w:p w14:paraId="0410F50E" w14:textId="77777777" w:rsidR="00CB2F25" w:rsidRPr="00CB2F25" w:rsidRDefault="00CB2F25" w:rsidP="00CB2F25">
            <w:pPr>
              <w:widowControl w:val="0"/>
              <w:spacing w:after="0" w:line="240"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Kiekis</w:t>
            </w:r>
          </w:p>
        </w:tc>
        <w:tc>
          <w:tcPr>
            <w:tcW w:w="4185" w:type="dxa"/>
            <w:tcMar>
              <w:top w:w="100" w:type="dxa"/>
              <w:left w:w="100" w:type="dxa"/>
              <w:bottom w:w="100" w:type="dxa"/>
              <w:right w:w="100" w:type="dxa"/>
            </w:tcMar>
          </w:tcPr>
          <w:p w14:paraId="1995DD99" w14:textId="77777777" w:rsidR="00CB2F25" w:rsidRPr="00CB2F25" w:rsidRDefault="00CB2F25" w:rsidP="00CB2F25">
            <w:pPr>
              <w:widowControl w:val="0"/>
              <w:spacing w:after="0" w:line="240"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Pastabos (ir laikinos)</w:t>
            </w:r>
          </w:p>
        </w:tc>
      </w:tr>
      <w:tr w:rsidR="00CB2F25" w:rsidRPr="00CB2F25" w14:paraId="51A1BC5C" w14:textId="77777777" w:rsidTr="00BE008A">
        <w:trPr>
          <w:trHeight w:val="1812"/>
        </w:trPr>
        <w:tc>
          <w:tcPr>
            <w:tcW w:w="570" w:type="dxa"/>
            <w:tcMar>
              <w:top w:w="100" w:type="dxa"/>
              <w:left w:w="100" w:type="dxa"/>
              <w:bottom w:w="100" w:type="dxa"/>
              <w:right w:w="100" w:type="dxa"/>
            </w:tcMar>
          </w:tcPr>
          <w:p w14:paraId="6282C789"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4080" w:type="dxa"/>
            <w:tcMar>
              <w:top w:w="100" w:type="dxa"/>
              <w:left w:w="100" w:type="dxa"/>
              <w:bottom w:w="100" w:type="dxa"/>
              <w:right w:w="100" w:type="dxa"/>
            </w:tcMar>
          </w:tcPr>
          <w:p w14:paraId="4E2DCACE"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Monitorius A tipo</w:t>
            </w:r>
          </w:p>
        </w:tc>
        <w:tc>
          <w:tcPr>
            <w:tcW w:w="840" w:type="dxa"/>
            <w:tcMar>
              <w:top w:w="100" w:type="dxa"/>
              <w:left w:w="100" w:type="dxa"/>
              <w:bottom w:w="100" w:type="dxa"/>
              <w:right w:w="100" w:type="dxa"/>
            </w:tcMar>
          </w:tcPr>
          <w:p w14:paraId="4DCA1A3A"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12</w:t>
            </w:r>
          </w:p>
        </w:tc>
        <w:tc>
          <w:tcPr>
            <w:tcW w:w="4185" w:type="dxa"/>
            <w:tcMar>
              <w:top w:w="100" w:type="dxa"/>
              <w:left w:w="100" w:type="dxa"/>
              <w:bottom w:w="100" w:type="dxa"/>
              <w:right w:w="100" w:type="dxa"/>
            </w:tcMar>
          </w:tcPr>
          <w:p w14:paraId="5D5CF14B"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“TV </w:t>
            </w:r>
            <w:proofErr w:type="spellStart"/>
            <w:r w:rsidRPr="00CB2F25">
              <w:rPr>
                <w:rFonts w:ascii="Times New Roman" w:eastAsia="Arial" w:hAnsi="Times New Roman" w:cs="Times New Roman"/>
                <w:kern w:val="0"/>
                <w:lang w:eastAsia="en-GB"/>
                <w14:ligatures w14:val="none"/>
              </w:rPr>
              <w:t>Wall</w:t>
            </w:r>
            <w:proofErr w:type="spellEnd"/>
            <w:r w:rsidRPr="00CB2F25">
              <w:rPr>
                <w:rFonts w:ascii="Times New Roman" w:eastAsia="Arial" w:hAnsi="Times New Roman" w:cs="Times New Roman"/>
                <w:kern w:val="0"/>
                <w:lang w:eastAsia="en-GB"/>
                <w14:ligatures w14:val="none"/>
              </w:rPr>
              <w:t xml:space="preserve">” tipo monitorius,  ekrano įstrižainė 55”, ekrano raiška ne mažesnė nei 1920x1280, matrica IPS, 500 </w:t>
            </w:r>
            <w:proofErr w:type="spellStart"/>
            <w:r w:rsidRPr="00CB2F25">
              <w:rPr>
                <w:rFonts w:ascii="Times New Roman" w:eastAsia="Arial" w:hAnsi="Times New Roman" w:cs="Times New Roman"/>
                <w:kern w:val="0"/>
                <w:lang w:eastAsia="en-GB"/>
                <w14:ligatures w14:val="none"/>
              </w:rPr>
              <w:t>nit</w:t>
            </w:r>
            <w:proofErr w:type="spellEnd"/>
            <w:r w:rsidRPr="00CB2F25">
              <w:rPr>
                <w:rFonts w:ascii="Times New Roman" w:eastAsia="Arial" w:hAnsi="Times New Roman" w:cs="Times New Roman"/>
                <w:kern w:val="0"/>
                <w:lang w:eastAsia="en-GB"/>
                <w14:ligatures w14:val="none"/>
              </w:rPr>
              <w:t xml:space="preserve">, HDMI, pritaikytas 24/7 darbui, </w:t>
            </w:r>
          </w:p>
        </w:tc>
      </w:tr>
      <w:tr w:rsidR="00CB2F25" w:rsidRPr="00CB2F25" w14:paraId="62E1B30F" w14:textId="77777777" w:rsidTr="00BE008A">
        <w:tc>
          <w:tcPr>
            <w:tcW w:w="570" w:type="dxa"/>
            <w:tcMar>
              <w:top w:w="100" w:type="dxa"/>
              <w:left w:w="100" w:type="dxa"/>
              <w:bottom w:w="100" w:type="dxa"/>
              <w:right w:w="100" w:type="dxa"/>
            </w:tcMar>
          </w:tcPr>
          <w:p w14:paraId="44C407C3"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4080" w:type="dxa"/>
            <w:tcMar>
              <w:top w:w="100" w:type="dxa"/>
              <w:left w:w="100" w:type="dxa"/>
              <w:bottom w:w="100" w:type="dxa"/>
              <w:right w:w="100" w:type="dxa"/>
            </w:tcMar>
          </w:tcPr>
          <w:p w14:paraId="2F6AA4B9"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Monitorius B tipo</w:t>
            </w:r>
          </w:p>
        </w:tc>
        <w:tc>
          <w:tcPr>
            <w:tcW w:w="840" w:type="dxa"/>
            <w:tcMar>
              <w:top w:w="100" w:type="dxa"/>
              <w:left w:w="100" w:type="dxa"/>
              <w:bottom w:w="100" w:type="dxa"/>
              <w:right w:w="100" w:type="dxa"/>
            </w:tcMar>
          </w:tcPr>
          <w:p w14:paraId="293E21BA"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6</w:t>
            </w:r>
          </w:p>
        </w:tc>
        <w:tc>
          <w:tcPr>
            <w:tcW w:w="4185" w:type="dxa"/>
            <w:tcMar>
              <w:top w:w="100" w:type="dxa"/>
              <w:left w:w="100" w:type="dxa"/>
              <w:bottom w:w="100" w:type="dxa"/>
              <w:right w:w="100" w:type="dxa"/>
            </w:tcMar>
          </w:tcPr>
          <w:p w14:paraId="4FA0B236"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Monitorius su lietimui jautriu ekranu (</w:t>
            </w:r>
            <w:proofErr w:type="spellStart"/>
            <w:r w:rsidRPr="00CB2F25">
              <w:rPr>
                <w:rFonts w:ascii="Times New Roman" w:eastAsia="Arial" w:hAnsi="Times New Roman" w:cs="Times New Roman"/>
                <w:kern w:val="0"/>
                <w:lang w:eastAsia="en-GB"/>
                <w14:ligatures w14:val="none"/>
              </w:rPr>
              <w:t>touch</w:t>
            </w:r>
            <w:proofErr w:type="spellEnd"/>
            <w:r w:rsidRPr="00CB2F25">
              <w:rPr>
                <w:rFonts w:ascii="Times New Roman" w:eastAsia="Arial" w:hAnsi="Times New Roman" w:cs="Times New Roman"/>
                <w:kern w:val="0"/>
                <w:lang w:eastAsia="en-GB"/>
                <w14:ligatures w14:val="none"/>
              </w:rPr>
              <w:t xml:space="preserve"> </w:t>
            </w:r>
            <w:proofErr w:type="spellStart"/>
            <w:r w:rsidRPr="00CB2F25">
              <w:rPr>
                <w:rFonts w:ascii="Times New Roman" w:eastAsia="Arial" w:hAnsi="Times New Roman" w:cs="Times New Roman"/>
                <w:kern w:val="0"/>
                <w:lang w:eastAsia="en-GB"/>
                <w14:ligatures w14:val="none"/>
              </w:rPr>
              <w:t>screen</w:t>
            </w:r>
            <w:proofErr w:type="spellEnd"/>
            <w:r w:rsidRPr="00CB2F25">
              <w:rPr>
                <w:rFonts w:ascii="Times New Roman" w:eastAsia="Arial" w:hAnsi="Times New Roman" w:cs="Times New Roman"/>
                <w:kern w:val="0"/>
                <w:lang w:eastAsia="en-GB"/>
                <w14:ligatures w14:val="none"/>
              </w:rPr>
              <w:t xml:space="preserve">), įstrižainė 17,3”, IPS, 16:9, 1920 x 1080, HDMI, </w:t>
            </w:r>
          </w:p>
        </w:tc>
      </w:tr>
      <w:tr w:rsidR="00CB2F25" w:rsidRPr="00CB2F25" w14:paraId="0ABFFFB9" w14:textId="77777777" w:rsidTr="00BE008A">
        <w:tc>
          <w:tcPr>
            <w:tcW w:w="570" w:type="dxa"/>
            <w:tcMar>
              <w:top w:w="100" w:type="dxa"/>
              <w:left w:w="100" w:type="dxa"/>
              <w:bottom w:w="100" w:type="dxa"/>
              <w:right w:w="100" w:type="dxa"/>
            </w:tcMar>
          </w:tcPr>
          <w:p w14:paraId="079F2071"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3</w:t>
            </w:r>
          </w:p>
        </w:tc>
        <w:tc>
          <w:tcPr>
            <w:tcW w:w="4080" w:type="dxa"/>
            <w:tcMar>
              <w:top w:w="100" w:type="dxa"/>
              <w:left w:w="100" w:type="dxa"/>
              <w:bottom w:w="100" w:type="dxa"/>
              <w:right w:w="100" w:type="dxa"/>
            </w:tcMar>
          </w:tcPr>
          <w:p w14:paraId="7EAC484B"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Monitorius C tipo</w:t>
            </w:r>
          </w:p>
        </w:tc>
        <w:tc>
          <w:tcPr>
            <w:tcW w:w="840" w:type="dxa"/>
            <w:tcMar>
              <w:top w:w="100" w:type="dxa"/>
              <w:left w:w="100" w:type="dxa"/>
              <w:bottom w:w="100" w:type="dxa"/>
              <w:right w:w="100" w:type="dxa"/>
            </w:tcMar>
          </w:tcPr>
          <w:p w14:paraId="325E5CC2"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4185" w:type="dxa"/>
            <w:tcMar>
              <w:top w:w="100" w:type="dxa"/>
              <w:left w:w="100" w:type="dxa"/>
              <w:bottom w:w="100" w:type="dxa"/>
              <w:right w:w="100" w:type="dxa"/>
            </w:tcMar>
          </w:tcPr>
          <w:p w14:paraId="69194D86"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Ekrano įstrižainė 5,5”, raiška ne mažesnė nei 1920x1080, IPS, HDMI, </w:t>
            </w:r>
          </w:p>
        </w:tc>
      </w:tr>
      <w:tr w:rsidR="00CB2F25" w:rsidRPr="00CB2F25" w14:paraId="3CE9DA36" w14:textId="77777777" w:rsidTr="00BE008A">
        <w:tc>
          <w:tcPr>
            <w:tcW w:w="570" w:type="dxa"/>
            <w:tcMar>
              <w:top w:w="100" w:type="dxa"/>
              <w:left w:w="100" w:type="dxa"/>
              <w:bottom w:w="100" w:type="dxa"/>
              <w:right w:w="100" w:type="dxa"/>
            </w:tcMar>
          </w:tcPr>
          <w:p w14:paraId="02C22138"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4</w:t>
            </w:r>
          </w:p>
        </w:tc>
        <w:tc>
          <w:tcPr>
            <w:tcW w:w="4080" w:type="dxa"/>
            <w:tcMar>
              <w:top w:w="100" w:type="dxa"/>
              <w:left w:w="100" w:type="dxa"/>
              <w:bottom w:w="100" w:type="dxa"/>
              <w:right w:w="100" w:type="dxa"/>
            </w:tcMar>
          </w:tcPr>
          <w:p w14:paraId="6C811FFB"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Monitorius D tipo</w:t>
            </w:r>
          </w:p>
        </w:tc>
        <w:tc>
          <w:tcPr>
            <w:tcW w:w="840" w:type="dxa"/>
            <w:tcMar>
              <w:top w:w="100" w:type="dxa"/>
              <w:left w:w="100" w:type="dxa"/>
              <w:bottom w:w="100" w:type="dxa"/>
              <w:right w:w="100" w:type="dxa"/>
            </w:tcMar>
          </w:tcPr>
          <w:p w14:paraId="30B4DAB2"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4185" w:type="dxa"/>
            <w:tcMar>
              <w:top w:w="100" w:type="dxa"/>
              <w:left w:w="100" w:type="dxa"/>
              <w:bottom w:w="100" w:type="dxa"/>
              <w:right w:w="100" w:type="dxa"/>
            </w:tcMar>
          </w:tcPr>
          <w:p w14:paraId="2536A878"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Lenktu ekranu (R1000), įstrižainė 34”, raiška 3440x1440 (21:9), reakcijos laikas </w:t>
            </w:r>
            <w:r w:rsidRPr="00CB2F25">
              <w:rPr>
                <w:rFonts w:ascii="Times New Roman" w:eastAsia="Arial" w:hAnsi="Times New Roman" w:cs="Times New Roman"/>
                <w:kern w:val="0"/>
                <w:lang w:eastAsia="en-GB"/>
                <w14:ligatures w14:val="none"/>
              </w:rPr>
              <w:lastRenderedPageBreak/>
              <w:t xml:space="preserve">ne didesnis nei 5 </w:t>
            </w:r>
            <w:proofErr w:type="spellStart"/>
            <w:r w:rsidRPr="00CB2F25">
              <w:rPr>
                <w:rFonts w:ascii="Times New Roman" w:eastAsia="Arial" w:hAnsi="Times New Roman" w:cs="Times New Roman"/>
                <w:kern w:val="0"/>
                <w:lang w:eastAsia="en-GB"/>
                <w14:ligatures w14:val="none"/>
              </w:rPr>
              <w:t>ms</w:t>
            </w:r>
            <w:proofErr w:type="spellEnd"/>
            <w:r w:rsidRPr="00CB2F25">
              <w:rPr>
                <w:rFonts w:ascii="Times New Roman" w:eastAsia="Arial" w:hAnsi="Times New Roman" w:cs="Times New Roman"/>
                <w:kern w:val="0"/>
                <w:lang w:eastAsia="en-GB"/>
                <w14:ligatures w14:val="none"/>
              </w:rPr>
              <w:t xml:space="preserve">,  ryškumas ne mažiau </w:t>
            </w:r>
            <w:r w:rsidRPr="00CB2F25">
              <w:rPr>
                <w:rFonts w:ascii="Times New Roman" w:eastAsia="Arial" w:hAnsi="Times New Roman" w:cs="Times New Roman"/>
                <w:kern w:val="0"/>
                <w:highlight w:val="white"/>
                <w:lang w:eastAsia="en-GB"/>
                <w14:ligatures w14:val="none"/>
              </w:rPr>
              <w:t xml:space="preserve">350 cd/m², HDMI, VESA </w:t>
            </w:r>
            <w:proofErr w:type="spellStart"/>
            <w:r w:rsidRPr="00CB2F25">
              <w:rPr>
                <w:rFonts w:ascii="Times New Roman" w:eastAsia="Arial" w:hAnsi="Times New Roman" w:cs="Times New Roman"/>
                <w:kern w:val="0"/>
                <w:highlight w:val="white"/>
                <w:lang w:eastAsia="en-GB"/>
                <w14:ligatures w14:val="none"/>
              </w:rPr>
              <w:t>mount</w:t>
            </w:r>
            <w:proofErr w:type="spellEnd"/>
            <w:r w:rsidRPr="00CB2F25">
              <w:rPr>
                <w:rFonts w:ascii="Times New Roman" w:eastAsia="Arial" w:hAnsi="Times New Roman" w:cs="Times New Roman"/>
                <w:kern w:val="0"/>
                <w:highlight w:val="white"/>
                <w:lang w:eastAsia="en-GB"/>
                <w14:ligatures w14:val="none"/>
              </w:rPr>
              <w:t xml:space="preserve"> 100x100, spalva juoda. </w:t>
            </w:r>
          </w:p>
        </w:tc>
      </w:tr>
      <w:tr w:rsidR="00CB2F25" w:rsidRPr="00CB2F25" w14:paraId="644D0F92" w14:textId="77777777" w:rsidTr="00BE008A">
        <w:tc>
          <w:tcPr>
            <w:tcW w:w="570" w:type="dxa"/>
            <w:tcMar>
              <w:top w:w="100" w:type="dxa"/>
              <w:left w:w="100" w:type="dxa"/>
              <w:bottom w:w="100" w:type="dxa"/>
              <w:right w:w="100" w:type="dxa"/>
            </w:tcMar>
          </w:tcPr>
          <w:p w14:paraId="7265228E"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lastRenderedPageBreak/>
              <w:t>5</w:t>
            </w:r>
          </w:p>
        </w:tc>
        <w:tc>
          <w:tcPr>
            <w:tcW w:w="4080" w:type="dxa"/>
            <w:tcMar>
              <w:top w:w="100" w:type="dxa"/>
              <w:left w:w="100" w:type="dxa"/>
              <w:bottom w:w="100" w:type="dxa"/>
              <w:right w:w="100" w:type="dxa"/>
            </w:tcMar>
          </w:tcPr>
          <w:p w14:paraId="2CEB92BB"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Monitoriaus laikiklis A tipo</w:t>
            </w:r>
          </w:p>
        </w:tc>
        <w:tc>
          <w:tcPr>
            <w:tcW w:w="840" w:type="dxa"/>
            <w:tcMar>
              <w:top w:w="100" w:type="dxa"/>
              <w:left w:w="100" w:type="dxa"/>
              <w:bottom w:w="100" w:type="dxa"/>
              <w:right w:w="100" w:type="dxa"/>
            </w:tcMar>
          </w:tcPr>
          <w:p w14:paraId="6468CE32"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12</w:t>
            </w:r>
          </w:p>
        </w:tc>
        <w:tc>
          <w:tcPr>
            <w:tcW w:w="4185" w:type="dxa"/>
            <w:tcMar>
              <w:top w:w="100" w:type="dxa"/>
              <w:left w:w="100" w:type="dxa"/>
              <w:bottom w:w="100" w:type="dxa"/>
              <w:right w:w="100" w:type="dxa"/>
            </w:tcMar>
          </w:tcPr>
          <w:p w14:paraId="23BB5232"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POP-OUT tipo TV sienai skirtų monitorių laikiklis. Atlaiko iki 35 kg apkrovas. </w:t>
            </w:r>
          </w:p>
        </w:tc>
      </w:tr>
      <w:tr w:rsidR="00CB2F25" w:rsidRPr="00CB2F25" w14:paraId="17702AC9" w14:textId="77777777" w:rsidTr="00BE008A">
        <w:tc>
          <w:tcPr>
            <w:tcW w:w="570" w:type="dxa"/>
            <w:tcMar>
              <w:top w:w="100" w:type="dxa"/>
              <w:left w:w="100" w:type="dxa"/>
              <w:bottom w:w="100" w:type="dxa"/>
              <w:right w:w="100" w:type="dxa"/>
            </w:tcMar>
          </w:tcPr>
          <w:p w14:paraId="7B5B31D9"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6</w:t>
            </w:r>
          </w:p>
        </w:tc>
        <w:tc>
          <w:tcPr>
            <w:tcW w:w="4080" w:type="dxa"/>
            <w:tcMar>
              <w:top w:w="100" w:type="dxa"/>
              <w:left w:w="100" w:type="dxa"/>
              <w:bottom w:w="100" w:type="dxa"/>
              <w:right w:w="100" w:type="dxa"/>
            </w:tcMar>
          </w:tcPr>
          <w:p w14:paraId="74943B8E"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Kompiuteris A tipo </w:t>
            </w:r>
          </w:p>
        </w:tc>
        <w:tc>
          <w:tcPr>
            <w:tcW w:w="840" w:type="dxa"/>
            <w:tcMar>
              <w:top w:w="100" w:type="dxa"/>
              <w:left w:w="100" w:type="dxa"/>
              <w:bottom w:w="100" w:type="dxa"/>
              <w:right w:w="100" w:type="dxa"/>
            </w:tcMar>
          </w:tcPr>
          <w:p w14:paraId="75BD9BD0"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3</w:t>
            </w:r>
          </w:p>
        </w:tc>
        <w:tc>
          <w:tcPr>
            <w:tcW w:w="4185" w:type="dxa"/>
            <w:tcMar>
              <w:top w:w="100" w:type="dxa"/>
              <w:left w:w="100" w:type="dxa"/>
              <w:bottom w:w="100" w:type="dxa"/>
              <w:right w:w="100" w:type="dxa"/>
            </w:tcMar>
          </w:tcPr>
          <w:p w14:paraId="060F63B1"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proofErr w:type="spellStart"/>
            <w:r w:rsidRPr="00CB2F25">
              <w:rPr>
                <w:rFonts w:ascii="Times New Roman" w:eastAsia="Arial" w:hAnsi="Times New Roman" w:cs="Times New Roman"/>
                <w:kern w:val="0"/>
                <w:lang w:eastAsia="en-GB"/>
                <w14:ligatures w14:val="none"/>
              </w:rPr>
              <w:t>Core</w:t>
            </w:r>
            <w:proofErr w:type="spellEnd"/>
            <w:r w:rsidRPr="00CB2F25">
              <w:rPr>
                <w:rFonts w:ascii="Times New Roman" w:eastAsia="Arial" w:hAnsi="Times New Roman" w:cs="Times New Roman"/>
                <w:kern w:val="0"/>
                <w:lang w:eastAsia="en-GB"/>
                <w14:ligatures w14:val="none"/>
              </w:rPr>
              <w:t xml:space="preserve"> i7, i7-13700, RAM 16GB, DDR5, SSD 512GB, </w:t>
            </w:r>
            <w:proofErr w:type="spellStart"/>
            <w:r w:rsidRPr="00CB2F25">
              <w:rPr>
                <w:rFonts w:ascii="Times New Roman" w:eastAsia="Arial" w:hAnsi="Times New Roman" w:cs="Times New Roman"/>
                <w:kern w:val="0"/>
                <w:lang w:eastAsia="en-GB"/>
                <w14:ligatures w14:val="none"/>
              </w:rPr>
              <w:t>Nvidia</w:t>
            </w:r>
            <w:proofErr w:type="spellEnd"/>
            <w:r w:rsidRPr="00CB2F25">
              <w:rPr>
                <w:rFonts w:ascii="Times New Roman" w:eastAsia="Arial" w:hAnsi="Times New Roman" w:cs="Times New Roman"/>
                <w:kern w:val="0"/>
                <w:lang w:eastAsia="en-GB"/>
                <w14:ligatures w14:val="none"/>
              </w:rPr>
              <w:t xml:space="preserve"> T400, Windows 11pro, </w:t>
            </w:r>
          </w:p>
        </w:tc>
      </w:tr>
      <w:tr w:rsidR="00CB2F25" w:rsidRPr="00CB2F25" w14:paraId="025858CD" w14:textId="77777777" w:rsidTr="00BE008A">
        <w:tc>
          <w:tcPr>
            <w:tcW w:w="570" w:type="dxa"/>
            <w:tcMar>
              <w:top w:w="100" w:type="dxa"/>
              <w:left w:w="100" w:type="dxa"/>
              <w:bottom w:w="100" w:type="dxa"/>
              <w:right w:w="100" w:type="dxa"/>
            </w:tcMar>
          </w:tcPr>
          <w:p w14:paraId="45261E50"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7</w:t>
            </w:r>
          </w:p>
        </w:tc>
        <w:tc>
          <w:tcPr>
            <w:tcW w:w="4080" w:type="dxa"/>
            <w:tcMar>
              <w:top w:w="100" w:type="dxa"/>
              <w:left w:w="100" w:type="dxa"/>
              <w:bottom w:w="100" w:type="dxa"/>
              <w:right w:w="100" w:type="dxa"/>
            </w:tcMar>
          </w:tcPr>
          <w:p w14:paraId="6265ACDD"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Kompiuteris B tipo</w:t>
            </w:r>
          </w:p>
        </w:tc>
        <w:tc>
          <w:tcPr>
            <w:tcW w:w="840" w:type="dxa"/>
            <w:tcMar>
              <w:top w:w="100" w:type="dxa"/>
              <w:left w:w="100" w:type="dxa"/>
              <w:bottom w:w="100" w:type="dxa"/>
              <w:right w:w="100" w:type="dxa"/>
            </w:tcMar>
          </w:tcPr>
          <w:p w14:paraId="71A59743"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4185" w:type="dxa"/>
            <w:tcMar>
              <w:top w:w="100" w:type="dxa"/>
              <w:left w:w="100" w:type="dxa"/>
              <w:bottom w:w="100" w:type="dxa"/>
              <w:right w:w="100" w:type="dxa"/>
            </w:tcMar>
          </w:tcPr>
          <w:p w14:paraId="78A8E4A4"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i5-13500T, 8GB RAM, SSD 512GB, HDMI, </w:t>
            </w:r>
          </w:p>
        </w:tc>
      </w:tr>
      <w:tr w:rsidR="00CB2F25" w:rsidRPr="00CB2F25" w14:paraId="7C8877AC" w14:textId="77777777" w:rsidTr="00BE008A">
        <w:tc>
          <w:tcPr>
            <w:tcW w:w="570" w:type="dxa"/>
            <w:tcMar>
              <w:top w:w="100" w:type="dxa"/>
              <w:left w:w="100" w:type="dxa"/>
              <w:bottom w:w="100" w:type="dxa"/>
              <w:right w:w="100" w:type="dxa"/>
            </w:tcMar>
          </w:tcPr>
          <w:p w14:paraId="12534F45"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8</w:t>
            </w:r>
          </w:p>
        </w:tc>
        <w:tc>
          <w:tcPr>
            <w:tcW w:w="4080" w:type="dxa"/>
            <w:tcMar>
              <w:top w:w="100" w:type="dxa"/>
              <w:left w:w="100" w:type="dxa"/>
              <w:bottom w:w="100" w:type="dxa"/>
              <w:right w:w="100" w:type="dxa"/>
            </w:tcMar>
          </w:tcPr>
          <w:p w14:paraId="2114D6A6"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Kompiuteris C tipo</w:t>
            </w:r>
          </w:p>
        </w:tc>
        <w:tc>
          <w:tcPr>
            <w:tcW w:w="840" w:type="dxa"/>
            <w:tcMar>
              <w:top w:w="100" w:type="dxa"/>
              <w:left w:w="100" w:type="dxa"/>
              <w:bottom w:w="100" w:type="dxa"/>
              <w:right w:w="100" w:type="dxa"/>
            </w:tcMar>
          </w:tcPr>
          <w:p w14:paraId="377B5AD9"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8</w:t>
            </w:r>
          </w:p>
        </w:tc>
        <w:tc>
          <w:tcPr>
            <w:tcW w:w="4185" w:type="dxa"/>
            <w:tcMar>
              <w:top w:w="100" w:type="dxa"/>
              <w:left w:w="100" w:type="dxa"/>
              <w:bottom w:w="100" w:type="dxa"/>
              <w:right w:w="100" w:type="dxa"/>
            </w:tcMar>
          </w:tcPr>
          <w:p w14:paraId="125907AF"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i3-13100T, 8GB RAM, SSD 256GB, HDMI, </w:t>
            </w:r>
          </w:p>
        </w:tc>
      </w:tr>
      <w:tr w:rsidR="00CB2F25" w:rsidRPr="00CB2F25" w14:paraId="5EFFA6B5" w14:textId="77777777" w:rsidTr="00BE008A">
        <w:tc>
          <w:tcPr>
            <w:tcW w:w="570" w:type="dxa"/>
            <w:tcMar>
              <w:top w:w="100" w:type="dxa"/>
              <w:left w:w="100" w:type="dxa"/>
              <w:bottom w:w="100" w:type="dxa"/>
              <w:right w:w="100" w:type="dxa"/>
            </w:tcMar>
          </w:tcPr>
          <w:p w14:paraId="1A63FD0B"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9</w:t>
            </w:r>
          </w:p>
        </w:tc>
        <w:tc>
          <w:tcPr>
            <w:tcW w:w="4080" w:type="dxa"/>
            <w:tcMar>
              <w:top w:w="100" w:type="dxa"/>
              <w:left w:w="100" w:type="dxa"/>
              <w:bottom w:w="100" w:type="dxa"/>
              <w:right w:w="100" w:type="dxa"/>
            </w:tcMar>
          </w:tcPr>
          <w:p w14:paraId="08EF56B5"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Kompiuteris D tipo </w:t>
            </w:r>
          </w:p>
        </w:tc>
        <w:tc>
          <w:tcPr>
            <w:tcW w:w="840" w:type="dxa"/>
            <w:tcMar>
              <w:top w:w="100" w:type="dxa"/>
              <w:left w:w="100" w:type="dxa"/>
              <w:bottom w:w="100" w:type="dxa"/>
              <w:right w:w="100" w:type="dxa"/>
            </w:tcMar>
          </w:tcPr>
          <w:p w14:paraId="60DE0AB6"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4185" w:type="dxa"/>
            <w:tcMar>
              <w:top w:w="100" w:type="dxa"/>
              <w:left w:w="100" w:type="dxa"/>
              <w:bottom w:w="100" w:type="dxa"/>
              <w:right w:w="100" w:type="dxa"/>
            </w:tcMar>
          </w:tcPr>
          <w:p w14:paraId="414DC15B"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ARM Cortex-A72, 8GB RAM, 32GB, HDMI, matmenys 85mm x 56mm x 17mm</w:t>
            </w:r>
          </w:p>
        </w:tc>
      </w:tr>
      <w:tr w:rsidR="00CB2F25" w:rsidRPr="00CB2F25" w14:paraId="61A507EF" w14:textId="77777777" w:rsidTr="00BE008A">
        <w:trPr>
          <w:trHeight w:val="1344"/>
        </w:trPr>
        <w:tc>
          <w:tcPr>
            <w:tcW w:w="570" w:type="dxa"/>
            <w:tcMar>
              <w:top w:w="100" w:type="dxa"/>
              <w:left w:w="100" w:type="dxa"/>
              <w:bottom w:w="100" w:type="dxa"/>
              <w:right w:w="100" w:type="dxa"/>
            </w:tcMar>
          </w:tcPr>
          <w:p w14:paraId="10AB681D"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10</w:t>
            </w:r>
          </w:p>
        </w:tc>
        <w:tc>
          <w:tcPr>
            <w:tcW w:w="4080" w:type="dxa"/>
            <w:tcMar>
              <w:top w:w="100" w:type="dxa"/>
              <w:left w:w="100" w:type="dxa"/>
              <w:bottom w:w="100" w:type="dxa"/>
              <w:right w:w="100" w:type="dxa"/>
            </w:tcMar>
          </w:tcPr>
          <w:p w14:paraId="1AC5EBC4"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Planšetinis kompiuteris</w:t>
            </w:r>
          </w:p>
        </w:tc>
        <w:tc>
          <w:tcPr>
            <w:tcW w:w="840" w:type="dxa"/>
            <w:tcMar>
              <w:top w:w="100" w:type="dxa"/>
              <w:left w:w="100" w:type="dxa"/>
              <w:bottom w:w="100" w:type="dxa"/>
              <w:right w:w="100" w:type="dxa"/>
            </w:tcMar>
          </w:tcPr>
          <w:p w14:paraId="35F27FC4"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3</w:t>
            </w:r>
          </w:p>
        </w:tc>
        <w:tc>
          <w:tcPr>
            <w:tcW w:w="4185" w:type="dxa"/>
            <w:tcMar>
              <w:top w:w="100" w:type="dxa"/>
              <w:left w:w="100" w:type="dxa"/>
              <w:bottom w:w="100" w:type="dxa"/>
              <w:right w:w="100" w:type="dxa"/>
            </w:tcMar>
          </w:tcPr>
          <w:p w14:paraId="331C5992"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Ekrano įstrižainė 10,1”, </w:t>
            </w:r>
            <w:proofErr w:type="spellStart"/>
            <w:r w:rsidRPr="00CB2F25">
              <w:rPr>
                <w:rFonts w:ascii="Times New Roman" w:eastAsia="Arial" w:hAnsi="Times New Roman" w:cs="Times New Roman"/>
                <w:kern w:val="0"/>
                <w:lang w:eastAsia="en-GB"/>
                <w14:ligatures w14:val="none"/>
              </w:rPr>
              <w:t>Octa-Core</w:t>
            </w:r>
            <w:proofErr w:type="spellEnd"/>
            <w:r w:rsidRPr="00CB2F25">
              <w:rPr>
                <w:rFonts w:ascii="Times New Roman" w:eastAsia="Arial" w:hAnsi="Times New Roman" w:cs="Times New Roman"/>
                <w:kern w:val="0"/>
                <w:lang w:eastAsia="en-GB"/>
                <w14:ligatures w14:val="none"/>
              </w:rPr>
              <w:t xml:space="preserve"> 2,4GHz, WiFi. </w:t>
            </w:r>
          </w:p>
        </w:tc>
      </w:tr>
      <w:tr w:rsidR="00CB2F25" w:rsidRPr="00CB2F25" w14:paraId="6C70F009" w14:textId="77777777" w:rsidTr="00BE008A">
        <w:tc>
          <w:tcPr>
            <w:tcW w:w="570" w:type="dxa"/>
            <w:tcMar>
              <w:top w:w="100" w:type="dxa"/>
              <w:left w:w="100" w:type="dxa"/>
              <w:bottom w:w="100" w:type="dxa"/>
              <w:right w:w="100" w:type="dxa"/>
            </w:tcMar>
          </w:tcPr>
          <w:p w14:paraId="132E4A1F"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11</w:t>
            </w:r>
          </w:p>
        </w:tc>
        <w:tc>
          <w:tcPr>
            <w:tcW w:w="4080" w:type="dxa"/>
            <w:tcMar>
              <w:top w:w="100" w:type="dxa"/>
              <w:left w:w="100" w:type="dxa"/>
              <w:bottom w:w="100" w:type="dxa"/>
              <w:right w:w="100" w:type="dxa"/>
            </w:tcMar>
          </w:tcPr>
          <w:p w14:paraId="71DE491F"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proofErr w:type="spellStart"/>
            <w:r w:rsidRPr="00CB2F25">
              <w:rPr>
                <w:rFonts w:ascii="Times New Roman" w:eastAsia="Arial" w:hAnsi="Times New Roman" w:cs="Times New Roman"/>
                <w:kern w:val="0"/>
                <w:lang w:eastAsia="en-GB"/>
                <w14:ligatures w14:val="none"/>
              </w:rPr>
              <w:t>Stereo</w:t>
            </w:r>
            <w:proofErr w:type="spellEnd"/>
            <w:r w:rsidRPr="00CB2F25">
              <w:rPr>
                <w:rFonts w:ascii="Times New Roman" w:eastAsia="Arial" w:hAnsi="Times New Roman" w:cs="Times New Roman"/>
                <w:kern w:val="0"/>
                <w:lang w:eastAsia="en-GB"/>
                <w14:ligatures w14:val="none"/>
              </w:rPr>
              <w:t xml:space="preserve"> vaizdo kamera A tipo</w:t>
            </w:r>
          </w:p>
        </w:tc>
        <w:tc>
          <w:tcPr>
            <w:tcW w:w="840" w:type="dxa"/>
            <w:tcMar>
              <w:top w:w="100" w:type="dxa"/>
              <w:left w:w="100" w:type="dxa"/>
              <w:bottom w:w="100" w:type="dxa"/>
              <w:right w:w="100" w:type="dxa"/>
            </w:tcMar>
          </w:tcPr>
          <w:p w14:paraId="77A81D80"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4185" w:type="dxa"/>
            <w:tcMar>
              <w:top w:w="100" w:type="dxa"/>
              <w:left w:w="100" w:type="dxa"/>
              <w:bottom w:w="100" w:type="dxa"/>
              <w:right w:w="100" w:type="dxa"/>
            </w:tcMar>
          </w:tcPr>
          <w:p w14:paraId="07809F6E"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Objekto atstumo atpažinimas - 0.6 m iki 6m., gylio tikslumas - mažiau kaip 2%, esant 4m atstumui, gylio vaizdo </w:t>
            </w:r>
            <w:proofErr w:type="spellStart"/>
            <w:r w:rsidRPr="00CB2F25">
              <w:rPr>
                <w:rFonts w:ascii="Times New Roman" w:eastAsia="Arial" w:hAnsi="Times New Roman" w:cs="Times New Roman"/>
                <w:kern w:val="0"/>
                <w:lang w:eastAsia="en-GB"/>
                <w14:ligatures w14:val="none"/>
              </w:rPr>
              <w:t>skiramoji</w:t>
            </w:r>
            <w:proofErr w:type="spellEnd"/>
            <w:r w:rsidRPr="00CB2F25">
              <w:rPr>
                <w:rFonts w:ascii="Times New Roman" w:eastAsia="Arial" w:hAnsi="Times New Roman" w:cs="Times New Roman"/>
                <w:kern w:val="0"/>
                <w:lang w:eastAsia="en-GB"/>
                <w14:ligatures w14:val="none"/>
              </w:rPr>
              <w:t xml:space="preserve"> geba 1280x720, RGB kameros </w:t>
            </w:r>
            <w:proofErr w:type="spellStart"/>
            <w:r w:rsidRPr="00CB2F25">
              <w:rPr>
                <w:rFonts w:ascii="Times New Roman" w:eastAsia="Arial" w:hAnsi="Times New Roman" w:cs="Times New Roman"/>
                <w:kern w:val="0"/>
                <w:lang w:eastAsia="en-GB"/>
                <w14:ligatures w14:val="none"/>
              </w:rPr>
              <w:t>skiramoji</w:t>
            </w:r>
            <w:proofErr w:type="spellEnd"/>
            <w:r w:rsidRPr="00CB2F25">
              <w:rPr>
                <w:rFonts w:ascii="Times New Roman" w:eastAsia="Arial" w:hAnsi="Times New Roman" w:cs="Times New Roman"/>
                <w:kern w:val="0"/>
                <w:lang w:eastAsia="en-GB"/>
                <w14:ligatures w14:val="none"/>
              </w:rPr>
              <w:t xml:space="preserve"> geba ne mažesnė nei 1280x800, vaizdo apdorojimo modulis Intel </w:t>
            </w:r>
            <w:proofErr w:type="spellStart"/>
            <w:r w:rsidRPr="00CB2F25">
              <w:rPr>
                <w:rFonts w:ascii="Times New Roman" w:eastAsia="Arial" w:hAnsi="Times New Roman" w:cs="Times New Roman"/>
                <w:kern w:val="0"/>
                <w:lang w:eastAsia="en-GB"/>
                <w14:ligatures w14:val="none"/>
              </w:rPr>
              <w:t>RealSense</w:t>
            </w:r>
            <w:proofErr w:type="spellEnd"/>
            <w:r w:rsidRPr="00CB2F25">
              <w:rPr>
                <w:rFonts w:ascii="Times New Roman" w:eastAsia="Arial" w:hAnsi="Times New Roman" w:cs="Times New Roman"/>
                <w:kern w:val="0"/>
                <w:lang w:eastAsia="en-GB"/>
                <w14:ligatures w14:val="none"/>
              </w:rPr>
              <w:t xml:space="preserve"> </w:t>
            </w:r>
            <w:proofErr w:type="spellStart"/>
            <w:r w:rsidRPr="00CB2F25">
              <w:rPr>
                <w:rFonts w:ascii="Times New Roman" w:eastAsia="Arial" w:hAnsi="Times New Roman" w:cs="Times New Roman"/>
                <w:kern w:val="0"/>
                <w:lang w:eastAsia="en-GB"/>
                <w14:ligatures w14:val="none"/>
              </w:rPr>
              <w:t>Vision</w:t>
            </w:r>
            <w:proofErr w:type="spellEnd"/>
            <w:r w:rsidRPr="00CB2F25">
              <w:rPr>
                <w:rFonts w:ascii="Times New Roman" w:eastAsia="Arial" w:hAnsi="Times New Roman" w:cs="Times New Roman"/>
                <w:kern w:val="0"/>
                <w:lang w:eastAsia="en-GB"/>
                <w14:ligatures w14:val="none"/>
              </w:rPr>
              <w:t xml:space="preserve"> </w:t>
            </w:r>
            <w:proofErr w:type="spellStart"/>
            <w:r w:rsidRPr="00CB2F25">
              <w:rPr>
                <w:rFonts w:ascii="Times New Roman" w:eastAsia="Arial" w:hAnsi="Times New Roman" w:cs="Times New Roman"/>
                <w:kern w:val="0"/>
                <w:lang w:eastAsia="en-GB"/>
                <w14:ligatures w14:val="none"/>
              </w:rPr>
              <w:t>processor</w:t>
            </w:r>
            <w:proofErr w:type="spellEnd"/>
            <w:r w:rsidRPr="00CB2F25">
              <w:rPr>
                <w:rFonts w:ascii="Times New Roman" w:eastAsia="Arial" w:hAnsi="Times New Roman" w:cs="Times New Roman"/>
                <w:kern w:val="0"/>
                <w:lang w:eastAsia="en-GB"/>
                <w14:ligatures w14:val="none"/>
              </w:rPr>
              <w:t xml:space="preserve"> D4 </w:t>
            </w:r>
          </w:p>
        </w:tc>
      </w:tr>
      <w:tr w:rsidR="00CB2F25" w:rsidRPr="00CB2F25" w14:paraId="65E6EA17" w14:textId="77777777" w:rsidTr="00BE008A">
        <w:tc>
          <w:tcPr>
            <w:tcW w:w="570" w:type="dxa"/>
            <w:tcMar>
              <w:top w:w="100" w:type="dxa"/>
              <w:left w:w="100" w:type="dxa"/>
              <w:bottom w:w="100" w:type="dxa"/>
              <w:right w:w="100" w:type="dxa"/>
            </w:tcMar>
          </w:tcPr>
          <w:p w14:paraId="43B5887F"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12</w:t>
            </w:r>
          </w:p>
        </w:tc>
        <w:tc>
          <w:tcPr>
            <w:tcW w:w="4080" w:type="dxa"/>
            <w:tcMar>
              <w:top w:w="100" w:type="dxa"/>
              <w:left w:w="100" w:type="dxa"/>
              <w:bottom w:w="100" w:type="dxa"/>
              <w:right w:w="100" w:type="dxa"/>
            </w:tcMar>
          </w:tcPr>
          <w:p w14:paraId="26425A76"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Vaizdo kamera B tipo </w:t>
            </w:r>
          </w:p>
        </w:tc>
        <w:tc>
          <w:tcPr>
            <w:tcW w:w="840" w:type="dxa"/>
            <w:tcMar>
              <w:top w:w="100" w:type="dxa"/>
              <w:left w:w="100" w:type="dxa"/>
              <w:bottom w:w="100" w:type="dxa"/>
              <w:right w:w="100" w:type="dxa"/>
            </w:tcMar>
          </w:tcPr>
          <w:p w14:paraId="5A95310A"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4185" w:type="dxa"/>
            <w:tcMar>
              <w:top w:w="100" w:type="dxa"/>
              <w:left w:w="100" w:type="dxa"/>
              <w:bottom w:w="100" w:type="dxa"/>
              <w:right w:w="100" w:type="dxa"/>
            </w:tcMar>
          </w:tcPr>
          <w:p w14:paraId="2887341C"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USB, 2K 30fps, 2x </w:t>
            </w:r>
            <w:proofErr w:type="spellStart"/>
            <w:r w:rsidRPr="00CB2F25">
              <w:rPr>
                <w:rFonts w:ascii="Times New Roman" w:eastAsia="Arial" w:hAnsi="Times New Roman" w:cs="Times New Roman"/>
                <w:kern w:val="0"/>
                <w:lang w:eastAsia="en-GB"/>
                <w14:ligatures w14:val="none"/>
              </w:rPr>
              <w:t>zoom</w:t>
            </w:r>
            <w:proofErr w:type="spellEnd"/>
            <w:r w:rsidRPr="00CB2F25">
              <w:rPr>
                <w:rFonts w:ascii="Times New Roman" w:eastAsia="Arial" w:hAnsi="Times New Roman" w:cs="Times New Roman"/>
                <w:kern w:val="0"/>
                <w:lang w:eastAsia="en-GB"/>
                <w14:ligatures w14:val="none"/>
              </w:rPr>
              <w:t>, vaizdo triukšmo šalinimas esant mažam apšviestumui, spalva  juoda</w:t>
            </w:r>
          </w:p>
        </w:tc>
      </w:tr>
      <w:tr w:rsidR="00CB2F25" w:rsidRPr="00CB2F25" w14:paraId="59E8960B" w14:textId="77777777" w:rsidTr="00BE008A">
        <w:tc>
          <w:tcPr>
            <w:tcW w:w="570" w:type="dxa"/>
            <w:tcMar>
              <w:top w:w="100" w:type="dxa"/>
              <w:left w:w="100" w:type="dxa"/>
              <w:bottom w:w="100" w:type="dxa"/>
              <w:right w:w="100" w:type="dxa"/>
            </w:tcMar>
          </w:tcPr>
          <w:p w14:paraId="66AF5EFA"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13</w:t>
            </w:r>
          </w:p>
        </w:tc>
        <w:tc>
          <w:tcPr>
            <w:tcW w:w="4080" w:type="dxa"/>
            <w:tcMar>
              <w:top w:w="100" w:type="dxa"/>
              <w:left w:w="100" w:type="dxa"/>
              <w:bottom w:w="100" w:type="dxa"/>
              <w:right w:w="100" w:type="dxa"/>
            </w:tcMar>
          </w:tcPr>
          <w:p w14:paraId="70DB88DD"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Garso sistema A tipo  </w:t>
            </w:r>
          </w:p>
        </w:tc>
        <w:tc>
          <w:tcPr>
            <w:tcW w:w="840" w:type="dxa"/>
            <w:tcMar>
              <w:top w:w="100" w:type="dxa"/>
              <w:left w:w="100" w:type="dxa"/>
              <w:bottom w:w="100" w:type="dxa"/>
              <w:right w:w="100" w:type="dxa"/>
            </w:tcMar>
          </w:tcPr>
          <w:p w14:paraId="311E83A4"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4185" w:type="dxa"/>
            <w:tcMar>
              <w:top w:w="100" w:type="dxa"/>
              <w:left w:w="100" w:type="dxa"/>
              <w:bottom w:w="100" w:type="dxa"/>
              <w:right w:w="100" w:type="dxa"/>
            </w:tcMar>
          </w:tcPr>
          <w:p w14:paraId="7AAD0011"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Montuojama į lubas, su integruotu stiprintuvu ne mažiau 50 W RMS, 65HZ-20kHz, </w:t>
            </w:r>
            <w:proofErr w:type="spellStart"/>
            <w:r w:rsidRPr="00CB2F25">
              <w:rPr>
                <w:rFonts w:ascii="Times New Roman" w:eastAsia="Arial" w:hAnsi="Times New Roman" w:cs="Times New Roman"/>
                <w:kern w:val="0"/>
                <w:lang w:eastAsia="en-GB"/>
                <w14:ligatures w14:val="none"/>
              </w:rPr>
              <w:t>aux</w:t>
            </w:r>
            <w:proofErr w:type="spellEnd"/>
            <w:r w:rsidRPr="00CB2F25">
              <w:rPr>
                <w:rFonts w:ascii="Times New Roman" w:eastAsia="Arial" w:hAnsi="Times New Roman" w:cs="Times New Roman"/>
                <w:kern w:val="0"/>
                <w:lang w:eastAsia="en-GB"/>
                <w14:ligatures w14:val="none"/>
              </w:rPr>
              <w:t xml:space="preserve"> jungtis</w:t>
            </w:r>
          </w:p>
        </w:tc>
      </w:tr>
      <w:tr w:rsidR="00CB2F25" w:rsidRPr="00CB2F25" w14:paraId="6732DDBC" w14:textId="77777777" w:rsidTr="00BE008A">
        <w:trPr>
          <w:trHeight w:val="447"/>
        </w:trPr>
        <w:tc>
          <w:tcPr>
            <w:tcW w:w="570" w:type="dxa"/>
            <w:tcMar>
              <w:top w:w="100" w:type="dxa"/>
              <w:left w:w="100" w:type="dxa"/>
              <w:bottom w:w="100" w:type="dxa"/>
              <w:right w:w="100" w:type="dxa"/>
            </w:tcMar>
          </w:tcPr>
          <w:p w14:paraId="4AD1063A"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14</w:t>
            </w:r>
          </w:p>
        </w:tc>
        <w:tc>
          <w:tcPr>
            <w:tcW w:w="4080" w:type="dxa"/>
            <w:tcMar>
              <w:top w:w="100" w:type="dxa"/>
              <w:left w:w="100" w:type="dxa"/>
              <w:bottom w:w="100" w:type="dxa"/>
              <w:right w:w="100" w:type="dxa"/>
            </w:tcMar>
          </w:tcPr>
          <w:p w14:paraId="4FE8BDEE"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Garso sistema B tipo</w:t>
            </w:r>
          </w:p>
        </w:tc>
        <w:tc>
          <w:tcPr>
            <w:tcW w:w="840" w:type="dxa"/>
            <w:tcMar>
              <w:top w:w="100" w:type="dxa"/>
              <w:left w:w="100" w:type="dxa"/>
              <w:bottom w:w="100" w:type="dxa"/>
              <w:right w:w="100" w:type="dxa"/>
            </w:tcMar>
          </w:tcPr>
          <w:p w14:paraId="2ECB2BA7"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4185" w:type="dxa"/>
            <w:tcMar>
              <w:top w:w="100" w:type="dxa"/>
              <w:left w:w="100" w:type="dxa"/>
              <w:bottom w:w="100" w:type="dxa"/>
              <w:right w:w="100" w:type="dxa"/>
            </w:tcMar>
          </w:tcPr>
          <w:p w14:paraId="4356777D"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Montuojama į lubas, su stiprintuvu 15 W RMS, </w:t>
            </w:r>
            <w:proofErr w:type="spellStart"/>
            <w:r w:rsidRPr="00CB2F25">
              <w:rPr>
                <w:rFonts w:ascii="Times New Roman" w:eastAsia="Arial" w:hAnsi="Times New Roman" w:cs="Times New Roman"/>
                <w:kern w:val="0"/>
                <w:lang w:eastAsia="en-GB"/>
                <w14:ligatures w14:val="none"/>
              </w:rPr>
              <w:t>aux</w:t>
            </w:r>
            <w:proofErr w:type="spellEnd"/>
            <w:r w:rsidRPr="00CB2F25">
              <w:rPr>
                <w:rFonts w:ascii="Times New Roman" w:eastAsia="Arial" w:hAnsi="Times New Roman" w:cs="Times New Roman"/>
                <w:kern w:val="0"/>
                <w:lang w:eastAsia="en-GB"/>
                <w14:ligatures w14:val="none"/>
              </w:rPr>
              <w:t xml:space="preserve"> jungtis, spalva juoda </w:t>
            </w:r>
          </w:p>
        </w:tc>
      </w:tr>
      <w:tr w:rsidR="00CB2F25" w:rsidRPr="00CB2F25" w14:paraId="6BBCCB6A" w14:textId="77777777" w:rsidTr="00BE008A">
        <w:trPr>
          <w:trHeight w:val="447"/>
        </w:trPr>
        <w:tc>
          <w:tcPr>
            <w:tcW w:w="570" w:type="dxa"/>
            <w:tcMar>
              <w:top w:w="100" w:type="dxa"/>
              <w:left w:w="100" w:type="dxa"/>
              <w:bottom w:w="100" w:type="dxa"/>
              <w:right w:w="100" w:type="dxa"/>
            </w:tcMar>
          </w:tcPr>
          <w:p w14:paraId="257161A5"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15</w:t>
            </w:r>
          </w:p>
        </w:tc>
        <w:tc>
          <w:tcPr>
            <w:tcW w:w="4080" w:type="dxa"/>
            <w:tcMar>
              <w:top w:w="100" w:type="dxa"/>
              <w:left w:w="100" w:type="dxa"/>
              <w:bottom w:w="100" w:type="dxa"/>
              <w:right w:w="100" w:type="dxa"/>
            </w:tcMar>
          </w:tcPr>
          <w:p w14:paraId="09BBC372"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Garso sistema C tipo</w:t>
            </w:r>
          </w:p>
        </w:tc>
        <w:tc>
          <w:tcPr>
            <w:tcW w:w="840" w:type="dxa"/>
            <w:tcMar>
              <w:top w:w="100" w:type="dxa"/>
              <w:left w:w="100" w:type="dxa"/>
              <w:bottom w:w="100" w:type="dxa"/>
              <w:right w:w="100" w:type="dxa"/>
            </w:tcMar>
          </w:tcPr>
          <w:p w14:paraId="0345B15A"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4185" w:type="dxa"/>
            <w:tcMar>
              <w:top w:w="100" w:type="dxa"/>
              <w:left w:w="100" w:type="dxa"/>
              <w:bottom w:w="100" w:type="dxa"/>
              <w:right w:w="100" w:type="dxa"/>
            </w:tcMar>
          </w:tcPr>
          <w:p w14:paraId="23B1815E"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Kompaktiška kompiuterinė kolonėlė su integruotu mikrofonu, USB maitinimu, dažnių juosta 90Hz-20kHz, </w:t>
            </w:r>
          </w:p>
        </w:tc>
      </w:tr>
      <w:tr w:rsidR="00CB2F25" w:rsidRPr="00CB2F25" w14:paraId="68C85131" w14:textId="77777777" w:rsidTr="00BE008A">
        <w:trPr>
          <w:trHeight w:val="447"/>
        </w:trPr>
        <w:tc>
          <w:tcPr>
            <w:tcW w:w="570" w:type="dxa"/>
            <w:tcMar>
              <w:top w:w="100" w:type="dxa"/>
              <w:left w:w="100" w:type="dxa"/>
              <w:bottom w:w="100" w:type="dxa"/>
              <w:right w:w="100" w:type="dxa"/>
            </w:tcMar>
          </w:tcPr>
          <w:p w14:paraId="44D4914D"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lastRenderedPageBreak/>
              <w:t>16</w:t>
            </w:r>
          </w:p>
        </w:tc>
        <w:tc>
          <w:tcPr>
            <w:tcW w:w="4080" w:type="dxa"/>
            <w:tcMar>
              <w:top w:w="100" w:type="dxa"/>
              <w:left w:w="100" w:type="dxa"/>
              <w:bottom w:w="100" w:type="dxa"/>
              <w:right w:w="100" w:type="dxa"/>
            </w:tcMar>
          </w:tcPr>
          <w:p w14:paraId="29D7111D"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LED šviestuvų valdymo sistema</w:t>
            </w:r>
          </w:p>
        </w:tc>
        <w:tc>
          <w:tcPr>
            <w:tcW w:w="840" w:type="dxa"/>
            <w:tcMar>
              <w:top w:w="100" w:type="dxa"/>
              <w:left w:w="100" w:type="dxa"/>
              <w:bottom w:w="100" w:type="dxa"/>
              <w:right w:w="100" w:type="dxa"/>
            </w:tcMar>
          </w:tcPr>
          <w:p w14:paraId="3AB84CB8"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4185" w:type="dxa"/>
            <w:tcMar>
              <w:top w:w="100" w:type="dxa"/>
              <w:left w:w="100" w:type="dxa"/>
              <w:bottom w:w="100" w:type="dxa"/>
              <w:right w:w="100" w:type="dxa"/>
            </w:tcMar>
          </w:tcPr>
          <w:p w14:paraId="4B63F7C0"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Minimalus atskirai valdomų LED kanalų kiekis 130. </w:t>
            </w:r>
          </w:p>
          <w:p w14:paraId="55245079"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Galingumas 4A/kanalui (valdoma įtampa 12-24V), </w:t>
            </w:r>
          </w:p>
          <w:p w14:paraId="6D3015FC"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Valdymas iš kompiuterio.</w:t>
            </w:r>
          </w:p>
        </w:tc>
      </w:tr>
      <w:tr w:rsidR="00CB2F25" w:rsidRPr="00CB2F25" w14:paraId="005DB2EA" w14:textId="77777777" w:rsidTr="00BE008A">
        <w:trPr>
          <w:trHeight w:val="447"/>
        </w:trPr>
        <w:tc>
          <w:tcPr>
            <w:tcW w:w="570" w:type="dxa"/>
            <w:tcMar>
              <w:top w:w="100" w:type="dxa"/>
              <w:left w:w="100" w:type="dxa"/>
              <w:bottom w:w="100" w:type="dxa"/>
              <w:right w:w="100" w:type="dxa"/>
            </w:tcMar>
          </w:tcPr>
          <w:p w14:paraId="67DFAD53"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17</w:t>
            </w:r>
          </w:p>
        </w:tc>
        <w:tc>
          <w:tcPr>
            <w:tcW w:w="4080" w:type="dxa"/>
            <w:tcMar>
              <w:top w:w="100" w:type="dxa"/>
              <w:left w:w="100" w:type="dxa"/>
              <w:bottom w:w="100" w:type="dxa"/>
              <w:right w:w="100" w:type="dxa"/>
            </w:tcMar>
          </w:tcPr>
          <w:p w14:paraId="0B0931E8"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LED šviestuvai</w:t>
            </w:r>
          </w:p>
        </w:tc>
        <w:tc>
          <w:tcPr>
            <w:tcW w:w="840" w:type="dxa"/>
            <w:tcMar>
              <w:top w:w="100" w:type="dxa"/>
              <w:left w:w="100" w:type="dxa"/>
              <w:bottom w:w="100" w:type="dxa"/>
              <w:right w:w="100" w:type="dxa"/>
            </w:tcMar>
          </w:tcPr>
          <w:p w14:paraId="7ACC4235"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120</w:t>
            </w:r>
          </w:p>
        </w:tc>
        <w:tc>
          <w:tcPr>
            <w:tcW w:w="4185" w:type="dxa"/>
            <w:tcMar>
              <w:top w:w="100" w:type="dxa"/>
              <w:left w:w="100" w:type="dxa"/>
              <w:bottom w:w="100" w:type="dxa"/>
              <w:right w:w="100" w:type="dxa"/>
            </w:tcMar>
          </w:tcPr>
          <w:p w14:paraId="0914DC8D" w14:textId="77777777" w:rsidR="00CB2F25" w:rsidRPr="00CB2F25" w:rsidRDefault="00CB2F25" w:rsidP="00CB2F25">
            <w:pPr>
              <w:widowControl w:val="0"/>
              <w:spacing w:after="0" w:line="240" w:lineRule="auto"/>
              <w:rPr>
                <w:rFonts w:ascii="Times New Roman" w:eastAsia="Arial" w:hAnsi="Times New Roman" w:cs="Times New Roman"/>
                <w:color w:val="FF00FF"/>
                <w:kern w:val="0"/>
                <w:lang w:eastAsia="en-GB"/>
                <w14:ligatures w14:val="none"/>
              </w:rPr>
            </w:pPr>
            <w:r w:rsidRPr="00CB2F25">
              <w:rPr>
                <w:rFonts w:ascii="Times New Roman" w:eastAsia="Arial" w:hAnsi="Times New Roman" w:cs="Times New Roman"/>
                <w:kern w:val="0"/>
                <w:lang w:eastAsia="en-GB"/>
                <w14:ligatures w14:val="none"/>
              </w:rPr>
              <w:t xml:space="preserve">LED profiliai, </w:t>
            </w:r>
            <w:proofErr w:type="spellStart"/>
            <w:r w:rsidRPr="00CB2F25">
              <w:rPr>
                <w:rFonts w:ascii="Times New Roman" w:eastAsia="Arial" w:hAnsi="Times New Roman" w:cs="Times New Roman"/>
                <w:kern w:val="0"/>
                <w:lang w:eastAsia="en-GB"/>
                <w14:ligatures w14:val="none"/>
              </w:rPr>
              <w:t>anoduoto</w:t>
            </w:r>
            <w:proofErr w:type="spellEnd"/>
            <w:r w:rsidRPr="00CB2F25">
              <w:rPr>
                <w:rFonts w:ascii="Times New Roman" w:eastAsia="Arial" w:hAnsi="Times New Roman" w:cs="Times New Roman"/>
                <w:kern w:val="0"/>
                <w:lang w:eastAsia="en-GB"/>
                <w14:ligatures w14:val="none"/>
              </w:rPr>
              <w:t xml:space="preserve"> aliuminio, juodi, dangtelis, dengiantis LED juostą - juodas(</w:t>
            </w:r>
            <w:proofErr w:type="spellStart"/>
            <w:r w:rsidRPr="00CB2F25">
              <w:rPr>
                <w:rFonts w:ascii="Times New Roman" w:eastAsia="Arial" w:hAnsi="Times New Roman" w:cs="Times New Roman"/>
                <w:kern w:val="0"/>
                <w:lang w:eastAsia="en-GB"/>
                <w14:ligatures w14:val="none"/>
              </w:rPr>
              <w:t>night&amp;day</w:t>
            </w:r>
            <w:proofErr w:type="spellEnd"/>
            <w:r w:rsidRPr="00CB2F25">
              <w:rPr>
                <w:rFonts w:ascii="Times New Roman" w:eastAsia="Arial" w:hAnsi="Times New Roman" w:cs="Times New Roman"/>
                <w:kern w:val="0"/>
                <w:lang w:eastAsia="en-GB"/>
                <w14:ligatures w14:val="none"/>
              </w:rPr>
              <w:t>). LED profilio plotis 16 mm (+/- 1mm) aukštis 12 mm (+/- 1mm). RGB LED juosta ne mažiau 840 LED/m, 5W/m, 24V, IP20. Profilių galai, sudūrimai ir sujungimai sumontuoti taip, kad pro plyšius neskleistų nepageidaujamos šviesos.</w:t>
            </w:r>
          </w:p>
        </w:tc>
      </w:tr>
      <w:tr w:rsidR="00CB2F25" w:rsidRPr="00CB2F25" w14:paraId="25A42305" w14:textId="77777777" w:rsidTr="00BE008A">
        <w:trPr>
          <w:trHeight w:val="447"/>
        </w:trPr>
        <w:tc>
          <w:tcPr>
            <w:tcW w:w="570" w:type="dxa"/>
            <w:tcMar>
              <w:top w:w="100" w:type="dxa"/>
              <w:left w:w="100" w:type="dxa"/>
              <w:bottom w:w="100" w:type="dxa"/>
              <w:right w:w="100" w:type="dxa"/>
            </w:tcMar>
          </w:tcPr>
          <w:p w14:paraId="25A57C7F"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18</w:t>
            </w:r>
          </w:p>
        </w:tc>
        <w:tc>
          <w:tcPr>
            <w:tcW w:w="4080" w:type="dxa"/>
            <w:tcMar>
              <w:top w:w="100" w:type="dxa"/>
              <w:left w:w="100" w:type="dxa"/>
              <w:bottom w:w="100" w:type="dxa"/>
              <w:right w:w="100" w:type="dxa"/>
            </w:tcMar>
          </w:tcPr>
          <w:p w14:paraId="58A5E489"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LED maitinimo šaltinis A</w:t>
            </w:r>
          </w:p>
        </w:tc>
        <w:tc>
          <w:tcPr>
            <w:tcW w:w="840" w:type="dxa"/>
            <w:tcMar>
              <w:top w:w="100" w:type="dxa"/>
              <w:left w:w="100" w:type="dxa"/>
              <w:bottom w:w="100" w:type="dxa"/>
              <w:right w:w="100" w:type="dxa"/>
            </w:tcMar>
          </w:tcPr>
          <w:p w14:paraId="6F3D402C"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p>
        </w:tc>
        <w:tc>
          <w:tcPr>
            <w:tcW w:w="4185" w:type="dxa"/>
            <w:tcMar>
              <w:top w:w="100" w:type="dxa"/>
              <w:left w:w="100" w:type="dxa"/>
              <w:bottom w:w="100" w:type="dxa"/>
              <w:right w:w="100" w:type="dxa"/>
            </w:tcMar>
          </w:tcPr>
          <w:p w14:paraId="1BD3C11C"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24V, IP67</w:t>
            </w:r>
          </w:p>
        </w:tc>
      </w:tr>
      <w:tr w:rsidR="00CB2F25" w:rsidRPr="00CB2F25" w14:paraId="47893844" w14:textId="77777777" w:rsidTr="00BE008A">
        <w:trPr>
          <w:trHeight w:val="447"/>
        </w:trPr>
        <w:tc>
          <w:tcPr>
            <w:tcW w:w="570" w:type="dxa"/>
            <w:tcMar>
              <w:top w:w="100" w:type="dxa"/>
              <w:left w:w="100" w:type="dxa"/>
              <w:bottom w:w="100" w:type="dxa"/>
              <w:right w:w="100" w:type="dxa"/>
            </w:tcMar>
          </w:tcPr>
          <w:p w14:paraId="24E0341C"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19</w:t>
            </w:r>
          </w:p>
        </w:tc>
        <w:tc>
          <w:tcPr>
            <w:tcW w:w="4080" w:type="dxa"/>
            <w:tcMar>
              <w:top w:w="100" w:type="dxa"/>
              <w:left w:w="100" w:type="dxa"/>
              <w:bottom w:w="100" w:type="dxa"/>
              <w:right w:w="100" w:type="dxa"/>
            </w:tcMar>
          </w:tcPr>
          <w:p w14:paraId="483BDFFA"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Lempa fotografavimui A tipo</w:t>
            </w:r>
          </w:p>
        </w:tc>
        <w:tc>
          <w:tcPr>
            <w:tcW w:w="840" w:type="dxa"/>
            <w:tcMar>
              <w:top w:w="100" w:type="dxa"/>
              <w:left w:w="100" w:type="dxa"/>
              <w:bottom w:w="100" w:type="dxa"/>
              <w:right w:w="100" w:type="dxa"/>
            </w:tcMar>
          </w:tcPr>
          <w:p w14:paraId="3C0C5070"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4185" w:type="dxa"/>
            <w:tcMar>
              <w:top w:w="100" w:type="dxa"/>
              <w:left w:w="100" w:type="dxa"/>
              <w:bottom w:w="100" w:type="dxa"/>
              <w:right w:w="100" w:type="dxa"/>
            </w:tcMar>
          </w:tcPr>
          <w:p w14:paraId="3F76B1A1" w14:textId="77777777" w:rsidR="00CB2F25" w:rsidRPr="00CB2F25" w:rsidRDefault="00CB2F25" w:rsidP="00CB2F25">
            <w:pPr>
              <w:widowControl w:val="0"/>
              <w:spacing w:after="0" w:line="240" w:lineRule="auto"/>
              <w:rPr>
                <w:rFonts w:ascii="Times New Roman" w:eastAsia="Arial" w:hAnsi="Times New Roman" w:cs="Times New Roman"/>
                <w:color w:val="FF00FF"/>
                <w:kern w:val="0"/>
                <w:lang w:eastAsia="en-GB"/>
                <w14:ligatures w14:val="none"/>
              </w:rPr>
            </w:pPr>
            <w:proofErr w:type="spellStart"/>
            <w:r w:rsidRPr="00CB2F25">
              <w:rPr>
                <w:rFonts w:ascii="Times New Roman" w:eastAsia="Arial" w:hAnsi="Times New Roman" w:cs="Times New Roman"/>
                <w:kern w:val="0"/>
                <w:lang w:eastAsia="en-GB"/>
                <w14:ligatures w14:val="none"/>
              </w:rPr>
              <w:t>Spot</w:t>
            </w:r>
            <w:proofErr w:type="spellEnd"/>
            <w:r w:rsidRPr="00CB2F25">
              <w:rPr>
                <w:rFonts w:ascii="Times New Roman" w:eastAsia="Arial" w:hAnsi="Times New Roman" w:cs="Times New Roman"/>
                <w:kern w:val="0"/>
                <w:lang w:eastAsia="en-GB"/>
                <w14:ligatures w14:val="none"/>
              </w:rPr>
              <w:t xml:space="preserve"> </w:t>
            </w:r>
            <w:proofErr w:type="spellStart"/>
            <w:r w:rsidRPr="00CB2F25">
              <w:rPr>
                <w:rFonts w:ascii="Times New Roman" w:eastAsia="Arial" w:hAnsi="Times New Roman" w:cs="Times New Roman"/>
                <w:kern w:val="0"/>
                <w:lang w:eastAsia="en-GB"/>
                <w14:ligatures w14:val="none"/>
              </w:rPr>
              <w:t>light</w:t>
            </w:r>
            <w:proofErr w:type="spellEnd"/>
            <w:r w:rsidRPr="00CB2F25">
              <w:rPr>
                <w:rFonts w:ascii="Times New Roman" w:eastAsia="Arial" w:hAnsi="Times New Roman" w:cs="Times New Roman"/>
                <w:kern w:val="0"/>
                <w:lang w:eastAsia="en-GB"/>
                <w14:ligatures w14:val="none"/>
              </w:rPr>
              <w:t xml:space="preserve"> tipo prožektorius su “</w:t>
            </w:r>
            <w:proofErr w:type="spellStart"/>
            <w:r w:rsidRPr="00CB2F25">
              <w:rPr>
                <w:rFonts w:ascii="Times New Roman" w:eastAsia="Arial" w:hAnsi="Times New Roman" w:cs="Times New Roman"/>
                <w:kern w:val="0"/>
                <w:lang w:eastAsia="en-GB"/>
                <w14:ligatures w14:val="none"/>
              </w:rPr>
              <w:t>honeycomb</w:t>
            </w:r>
            <w:proofErr w:type="spellEnd"/>
            <w:r w:rsidRPr="00CB2F25">
              <w:rPr>
                <w:rFonts w:ascii="Times New Roman" w:eastAsia="Arial" w:hAnsi="Times New Roman" w:cs="Times New Roman"/>
                <w:kern w:val="0"/>
                <w:lang w:eastAsia="en-GB"/>
                <w14:ligatures w14:val="none"/>
              </w:rPr>
              <w:t xml:space="preserve">” tinkleliu, </w:t>
            </w:r>
            <w:proofErr w:type="spellStart"/>
            <w:r w:rsidRPr="00CB2F25">
              <w:rPr>
                <w:rFonts w:ascii="Times New Roman" w:eastAsia="Arial" w:hAnsi="Times New Roman" w:cs="Times New Roman"/>
                <w:kern w:val="0"/>
                <w:lang w:eastAsia="en-GB"/>
                <w14:ligatures w14:val="none"/>
              </w:rPr>
              <w:t>dimeriuojamas</w:t>
            </w:r>
            <w:proofErr w:type="spellEnd"/>
            <w:r w:rsidRPr="00CB2F25">
              <w:rPr>
                <w:rFonts w:ascii="Times New Roman" w:eastAsia="Arial" w:hAnsi="Times New Roman" w:cs="Times New Roman"/>
                <w:kern w:val="0"/>
                <w:lang w:eastAsia="en-GB"/>
                <w14:ligatures w14:val="none"/>
              </w:rPr>
              <w:t>, 5-10W galingumo, CRI 95 (arba daugiau) prie 4000K, šviesos temperatūros reguliavimas nuo 3000K iki 5000K, galimybė reguliuoti apšvietimo sklaidą ir kryptį, galimybė valdyti (įjungti/išjungti) nuotoliu integruojant į bendra sistemą</w:t>
            </w:r>
          </w:p>
        </w:tc>
      </w:tr>
      <w:tr w:rsidR="00CB2F25" w:rsidRPr="00CB2F25" w14:paraId="5EA22593" w14:textId="77777777" w:rsidTr="00BE008A">
        <w:trPr>
          <w:trHeight w:val="2520"/>
        </w:trPr>
        <w:tc>
          <w:tcPr>
            <w:tcW w:w="570" w:type="dxa"/>
            <w:tcMar>
              <w:top w:w="100" w:type="dxa"/>
              <w:left w:w="100" w:type="dxa"/>
              <w:bottom w:w="100" w:type="dxa"/>
              <w:right w:w="100" w:type="dxa"/>
            </w:tcMar>
          </w:tcPr>
          <w:p w14:paraId="76406D2E"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20</w:t>
            </w:r>
          </w:p>
        </w:tc>
        <w:tc>
          <w:tcPr>
            <w:tcW w:w="4080" w:type="dxa"/>
            <w:tcMar>
              <w:top w:w="100" w:type="dxa"/>
              <w:left w:w="100" w:type="dxa"/>
              <w:bottom w:w="100" w:type="dxa"/>
              <w:right w:w="100" w:type="dxa"/>
            </w:tcMar>
          </w:tcPr>
          <w:p w14:paraId="20A96DCE"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Lempa fotografavimui B tipo</w:t>
            </w:r>
          </w:p>
        </w:tc>
        <w:tc>
          <w:tcPr>
            <w:tcW w:w="840" w:type="dxa"/>
            <w:tcMar>
              <w:top w:w="100" w:type="dxa"/>
              <w:left w:w="100" w:type="dxa"/>
              <w:bottom w:w="100" w:type="dxa"/>
              <w:right w:w="100" w:type="dxa"/>
            </w:tcMar>
          </w:tcPr>
          <w:p w14:paraId="1EE6477D"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4185" w:type="dxa"/>
            <w:tcMar>
              <w:top w:w="100" w:type="dxa"/>
              <w:left w:w="100" w:type="dxa"/>
              <w:bottom w:w="100" w:type="dxa"/>
              <w:right w:w="100" w:type="dxa"/>
            </w:tcMar>
          </w:tcPr>
          <w:p w14:paraId="03513D1D" w14:textId="77777777" w:rsidR="00CB2F25" w:rsidRPr="00CB2F25" w:rsidRDefault="00CB2F25" w:rsidP="00CB2F25">
            <w:pPr>
              <w:widowControl w:val="0"/>
              <w:spacing w:after="0" w:line="240" w:lineRule="auto"/>
              <w:rPr>
                <w:rFonts w:ascii="Times New Roman" w:eastAsia="Arial" w:hAnsi="Times New Roman" w:cs="Times New Roman"/>
                <w:color w:val="FF00FF"/>
                <w:kern w:val="0"/>
                <w:lang w:eastAsia="en-GB"/>
                <w14:ligatures w14:val="none"/>
              </w:rPr>
            </w:pPr>
            <w:proofErr w:type="spellStart"/>
            <w:r w:rsidRPr="00CB2F25">
              <w:rPr>
                <w:rFonts w:ascii="Times New Roman" w:eastAsia="Arial" w:hAnsi="Times New Roman" w:cs="Times New Roman"/>
                <w:kern w:val="0"/>
                <w:lang w:eastAsia="en-GB"/>
                <w14:ligatures w14:val="none"/>
              </w:rPr>
              <w:t>Spot</w:t>
            </w:r>
            <w:proofErr w:type="spellEnd"/>
            <w:r w:rsidRPr="00CB2F25">
              <w:rPr>
                <w:rFonts w:ascii="Times New Roman" w:eastAsia="Arial" w:hAnsi="Times New Roman" w:cs="Times New Roman"/>
                <w:kern w:val="0"/>
                <w:lang w:eastAsia="en-GB"/>
                <w14:ligatures w14:val="none"/>
              </w:rPr>
              <w:t xml:space="preserve"> </w:t>
            </w:r>
            <w:proofErr w:type="spellStart"/>
            <w:r w:rsidRPr="00CB2F25">
              <w:rPr>
                <w:rFonts w:ascii="Times New Roman" w:eastAsia="Arial" w:hAnsi="Times New Roman" w:cs="Times New Roman"/>
                <w:kern w:val="0"/>
                <w:lang w:eastAsia="en-GB"/>
                <w14:ligatures w14:val="none"/>
              </w:rPr>
              <w:t>light</w:t>
            </w:r>
            <w:proofErr w:type="spellEnd"/>
            <w:r w:rsidRPr="00CB2F25">
              <w:rPr>
                <w:rFonts w:ascii="Times New Roman" w:eastAsia="Arial" w:hAnsi="Times New Roman" w:cs="Times New Roman"/>
                <w:kern w:val="0"/>
                <w:lang w:eastAsia="en-GB"/>
                <w14:ligatures w14:val="none"/>
              </w:rPr>
              <w:t xml:space="preserve"> tipo prožektorius su “</w:t>
            </w:r>
            <w:proofErr w:type="spellStart"/>
            <w:r w:rsidRPr="00CB2F25">
              <w:rPr>
                <w:rFonts w:ascii="Times New Roman" w:eastAsia="Arial" w:hAnsi="Times New Roman" w:cs="Times New Roman"/>
                <w:kern w:val="0"/>
                <w:lang w:eastAsia="en-GB"/>
                <w14:ligatures w14:val="none"/>
              </w:rPr>
              <w:t>honeycomb</w:t>
            </w:r>
            <w:proofErr w:type="spellEnd"/>
            <w:r w:rsidRPr="00CB2F25">
              <w:rPr>
                <w:rFonts w:ascii="Times New Roman" w:eastAsia="Arial" w:hAnsi="Times New Roman" w:cs="Times New Roman"/>
                <w:kern w:val="0"/>
                <w:lang w:eastAsia="en-GB"/>
                <w14:ligatures w14:val="none"/>
              </w:rPr>
              <w:t xml:space="preserve">” tinkleliu, </w:t>
            </w:r>
            <w:proofErr w:type="spellStart"/>
            <w:r w:rsidRPr="00CB2F25">
              <w:rPr>
                <w:rFonts w:ascii="Times New Roman" w:eastAsia="Arial" w:hAnsi="Times New Roman" w:cs="Times New Roman"/>
                <w:kern w:val="0"/>
                <w:lang w:eastAsia="en-GB"/>
                <w14:ligatures w14:val="none"/>
              </w:rPr>
              <w:t>dimeriuojamas</w:t>
            </w:r>
            <w:proofErr w:type="spellEnd"/>
            <w:r w:rsidRPr="00CB2F25">
              <w:rPr>
                <w:rFonts w:ascii="Times New Roman" w:eastAsia="Arial" w:hAnsi="Times New Roman" w:cs="Times New Roman"/>
                <w:kern w:val="0"/>
                <w:lang w:eastAsia="en-GB"/>
                <w14:ligatures w14:val="none"/>
              </w:rPr>
              <w:t>, 5-10W galingumo, CRI 95 (arba daugiau) prie 4000K, šviesos temperatūros reguliavimas nuo 3000K iki 5000K galimybė reguliuoti apšvietimo sklaidą ir kryptį, galimybė valdyti (įjungti/išjungti) nuotoliu integruojant į bendra sistemą, korpusas juodas. Pritvirtintas už stiklo sienos.</w:t>
            </w:r>
          </w:p>
        </w:tc>
      </w:tr>
      <w:tr w:rsidR="00CB2F25" w:rsidRPr="00CB2F25" w14:paraId="15B9944F" w14:textId="77777777" w:rsidTr="00BE008A">
        <w:trPr>
          <w:trHeight w:val="447"/>
        </w:trPr>
        <w:tc>
          <w:tcPr>
            <w:tcW w:w="570" w:type="dxa"/>
            <w:tcMar>
              <w:top w:w="100" w:type="dxa"/>
              <w:left w:w="100" w:type="dxa"/>
              <w:bottom w:w="100" w:type="dxa"/>
              <w:right w:w="100" w:type="dxa"/>
            </w:tcMar>
          </w:tcPr>
          <w:p w14:paraId="0D886069"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21</w:t>
            </w:r>
          </w:p>
        </w:tc>
        <w:tc>
          <w:tcPr>
            <w:tcW w:w="4080" w:type="dxa"/>
            <w:tcMar>
              <w:top w:w="100" w:type="dxa"/>
              <w:left w:w="100" w:type="dxa"/>
              <w:bottom w:w="100" w:type="dxa"/>
              <w:right w:w="100" w:type="dxa"/>
            </w:tcMar>
          </w:tcPr>
          <w:p w14:paraId="43E744C1"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NFC skaitytuvai</w:t>
            </w:r>
          </w:p>
        </w:tc>
        <w:tc>
          <w:tcPr>
            <w:tcW w:w="840" w:type="dxa"/>
            <w:tcMar>
              <w:top w:w="100" w:type="dxa"/>
              <w:left w:w="100" w:type="dxa"/>
              <w:bottom w:w="100" w:type="dxa"/>
              <w:right w:w="100" w:type="dxa"/>
            </w:tcMar>
          </w:tcPr>
          <w:p w14:paraId="1A458B30"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12</w:t>
            </w:r>
          </w:p>
        </w:tc>
        <w:tc>
          <w:tcPr>
            <w:tcW w:w="4185" w:type="dxa"/>
            <w:tcMar>
              <w:top w:w="100" w:type="dxa"/>
              <w:left w:w="100" w:type="dxa"/>
              <w:bottom w:w="100" w:type="dxa"/>
              <w:right w:w="100" w:type="dxa"/>
            </w:tcMar>
          </w:tcPr>
          <w:p w14:paraId="78F97990"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Skirti nuskaityti </w:t>
            </w:r>
            <w:proofErr w:type="spellStart"/>
            <w:r w:rsidRPr="00CB2F25">
              <w:rPr>
                <w:rFonts w:ascii="Times New Roman" w:eastAsia="Arial" w:hAnsi="Times New Roman" w:cs="Times New Roman"/>
                <w:kern w:val="0"/>
                <w:lang w:eastAsia="en-GB"/>
                <w14:ligatures w14:val="none"/>
              </w:rPr>
              <w:t>Mifare</w:t>
            </w:r>
            <w:proofErr w:type="spellEnd"/>
            <w:r w:rsidRPr="00CB2F25">
              <w:rPr>
                <w:rFonts w:ascii="Times New Roman" w:eastAsia="Arial" w:hAnsi="Times New Roman" w:cs="Times New Roman"/>
                <w:kern w:val="0"/>
                <w:lang w:eastAsia="en-GB"/>
                <w14:ligatures w14:val="none"/>
              </w:rPr>
              <w:t xml:space="preserve"> tipo NFC lustus, jungiami per USB prievadą prie kompiuterio, montuojami į baldą (iškilęs virš montuojamo paviršiaus ne daugiau nei 3mm, sumontuoto skaitytuvo užimamas plotas ne daugiau nei 60x60mm), su RGB LED indikacija apie sėkmingą NFC nuskaitymą. </w:t>
            </w:r>
          </w:p>
        </w:tc>
      </w:tr>
      <w:tr w:rsidR="00CB2F25" w:rsidRPr="00CB2F25" w14:paraId="76FBAE1A" w14:textId="77777777" w:rsidTr="00BE008A">
        <w:trPr>
          <w:trHeight w:val="447"/>
        </w:trPr>
        <w:tc>
          <w:tcPr>
            <w:tcW w:w="570" w:type="dxa"/>
            <w:tcMar>
              <w:top w:w="100" w:type="dxa"/>
              <w:left w:w="100" w:type="dxa"/>
              <w:bottom w:w="100" w:type="dxa"/>
              <w:right w:w="100" w:type="dxa"/>
            </w:tcMar>
          </w:tcPr>
          <w:p w14:paraId="0B7B4C15"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22</w:t>
            </w:r>
          </w:p>
        </w:tc>
        <w:tc>
          <w:tcPr>
            <w:tcW w:w="4080" w:type="dxa"/>
            <w:tcMar>
              <w:top w:w="100" w:type="dxa"/>
              <w:left w:w="100" w:type="dxa"/>
              <w:bottom w:w="100" w:type="dxa"/>
              <w:right w:w="100" w:type="dxa"/>
            </w:tcMar>
          </w:tcPr>
          <w:p w14:paraId="142269A5"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Klaviatūra</w:t>
            </w:r>
          </w:p>
        </w:tc>
        <w:tc>
          <w:tcPr>
            <w:tcW w:w="840" w:type="dxa"/>
            <w:tcMar>
              <w:top w:w="100" w:type="dxa"/>
              <w:left w:w="100" w:type="dxa"/>
              <w:bottom w:w="100" w:type="dxa"/>
              <w:right w:w="100" w:type="dxa"/>
            </w:tcMar>
          </w:tcPr>
          <w:p w14:paraId="073B9245"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4185" w:type="dxa"/>
            <w:tcMar>
              <w:top w:w="100" w:type="dxa"/>
              <w:left w:w="100" w:type="dxa"/>
              <w:bottom w:w="100" w:type="dxa"/>
              <w:right w:w="100" w:type="dxa"/>
            </w:tcMar>
          </w:tcPr>
          <w:p w14:paraId="136724CE"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Laidinė USB klaviatūra su lietuviškais simboliais, skirta intensyviam </w:t>
            </w:r>
            <w:r w:rsidRPr="00CB2F25">
              <w:rPr>
                <w:rFonts w:ascii="Times New Roman" w:eastAsia="Arial" w:hAnsi="Times New Roman" w:cs="Times New Roman"/>
                <w:kern w:val="0"/>
                <w:lang w:eastAsia="en-GB"/>
                <w14:ligatures w14:val="none"/>
              </w:rPr>
              <w:lastRenderedPageBreak/>
              <w:t>naudojimui.</w:t>
            </w:r>
          </w:p>
        </w:tc>
      </w:tr>
      <w:tr w:rsidR="00CB2F25" w:rsidRPr="00CB2F25" w14:paraId="1D013B90" w14:textId="77777777" w:rsidTr="00BE008A">
        <w:trPr>
          <w:trHeight w:val="447"/>
        </w:trPr>
        <w:tc>
          <w:tcPr>
            <w:tcW w:w="570" w:type="dxa"/>
            <w:tcMar>
              <w:top w:w="100" w:type="dxa"/>
              <w:left w:w="100" w:type="dxa"/>
              <w:bottom w:w="100" w:type="dxa"/>
              <w:right w:w="100" w:type="dxa"/>
            </w:tcMar>
          </w:tcPr>
          <w:p w14:paraId="30530F49"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lastRenderedPageBreak/>
              <w:t>23</w:t>
            </w:r>
          </w:p>
        </w:tc>
        <w:tc>
          <w:tcPr>
            <w:tcW w:w="4080" w:type="dxa"/>
            <w:tcMar>
              <w:top w:w="100" w:type="dxa"/>
              <w:left w:w="100" w:type="dxa"/>
              <w:bottom w:w="100" w:type="dxa"/>
              <w:right w:w="100" w:type="dxa"/>
            </w:tcMar>
          </w:tcPr>
          <w:p w14:paraId="7D7E3676"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Kompiuterio pelė</w:t>
            </w:r>
          </w:p>
        </w:tc>
        <w:tc>
          <w:tcPr>
            <w:tcW w:w="840" w:type="dxa"/>
            <w:tcMar>
              <w:top w:w="100" w:type="dxa"/>
              <w:left w:w="100" w:type="dxa"/>
              <w:bottom w:w="100" w:type="dxa"/>
              <w:right w:w="100" w:type="dxa"/>
            </w:tcMar>
          </w:tcPr>
          <w:p w14:paraId="6DFC4FFD"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4185" w:type="dxa"/>
            <w:tcMar>
              <w:top w:w="100" w:type="dxa"/>
              <w:left w:w="100" w:type="dxa"/>
              <w:bottom w:w="100" w:type="dxa"/>
              <w:right w:w="100" w:type="dxa"/>
            </w:tcMar>
          </w:tcPr>
          <w:p w14:paraId="03959852"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Laidinė USB kompiuterio pelė, skirta intensyviam naudojimui.</w:t>
            </w:r>
          </w:p>
        </w:tc>
      </w:tr>
      <w:tr w:rsidR="00CB2F25" w:rsidRPr="00CB2F25" w14:paraId="545E2919" w14:textId="77777777" w:rsidTr="00BE008A">
        <w:trPr>
          <w:trHeight w:val="447"/>
        </w:trPr>
        <w:tc>
          <w:tcPr>
            <w:tcW w:w="570" w:type="dxa"/>
            <w:tcMar>
              <w:top w:w="100" w:type="dxa"/>
              <w:left w:w="100" w:type="dxa"/>
              <w:bottom w:w="100" w:type="dxa"/>
              <w:right w:w="100" w:type="dxa"/>
            </w:tcMar>
          </w:tcPr>
          <w:p w14:paraId="5356B883"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24</w:t>
            </w:r>
          </w:p>
        </w:tc>
        <w:tc>
          <w:tcPr>
            <w:tcW w:w="4080" w:type="dxa"/>
            <w:tcMar>
              <w:top w:w="100" w:type="dxa"/>
              <w:left w:w="100" w:type="dxa"/>
              <w:bottom w:w="100" w:type="dxa"/>
              <w:right w:w="100" w:type="dxa"/>
            </w:tcMar>
          </w:tcPr>
          <w:p w14:paraId="40F15215"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Šviestuvas C tipo</w:t>
            </w:r>
          </w:p>
        </w:tc>
        <w:tc>
          <w:tcPr>
            <w:tcW w:w="840" w:type="dxa"/>
            <w:tcMar>
              <w:top w:w="100" w:type="dxa"/>
              <w:left w:w="100" w:type="dxa"/>
              <w:bottom w:w="100" w:type="dxa"/>
              <w:right w:w="100" w:type="dxa"/>
            </w:tcMar>
          </w:tcPr>
          <w:p w14:paraId="04E6B6F7"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w:t>
            </w:r>
          </w:p>
        </w:tc>
        <w:tc>
          <w:tcPr>
            <w:tcW w:w="4185" w:type="dxa"/>
            <w:tcMar>
              <w:top w:w="100" w:type="dxa"/>
              <w:left w:w="100" w:type="dxa"/>
              <w:bottom w:w="100" w:type="dxa"/>
              <w:right w:w="100" w:type="dxa"/>
            </w:tcMar>
          </w:tcPr>
          <w:p w14:paraId="2205D236"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Du aliuminio LED profiliai (ilgis ~350mm) su LED juostomis, tvirtinami vertikaliai už monitoriaus ir šviečia į šonus. LED juosta CCT, ne mažiau 20 W/m</w:t>
            </w:r>
          </w:p>
        </w:tc>
      </w:tr>
      <w:tr w:rsidR="00CB2F25" w:rsidRPr="00CB2F25" w14:paraId="00EAE466" w14:textId="77777777" w:rsidTr="00BE008A">
        <w:trPr>
          <w:trHeight w:val="447"/>
        </w:trPr>
        <w:tc>
          <w:tcPr>
            <w:tcW w:w="570" w:type="dxa"/>
            <w:tcMar>
              <w:top w:w="100" w:type="dxa"/>
              <w:left w:w="100" w:type="dxa"/>
              <w:bottom w:w="100" w:type="dxa"/>
              <w:right w:w="100" w:type="dxa"/>
            </w:tcMar>
          </w:tcPr>
          <w:p w14:paraId="3B5B88DC"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25</w:t>
            </w:r>
          </w:p>
        </w:tc>
        <w:tc>
          <w:tcPr>
            <w:tcW w:w="4080" w:type="dxa"/>
            <w:tcMar>
              <w:top w:w="100" w:type="dxa"/>
              <w:left w:w="100" w:type="dxa"/>
              <w:bottom w:w="100" w:type="dxa"/>
              <w:right w:w="100" w:type="dxa"/>
            </w:tcMar>
          </w:tcPr>
          <w:p w14:paraId="419E4586"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Maršrutizatorius+5G</w:t>
            </w:r>
          </w:p>
        </w:tc>
        <w:tc>
          <w:tcPr>
            <w:tcW w:w="840" w:type="dxa"/>
            <w:tcMar>
              <w:top w:w="100" w:type="dxa"/>
              <w:left w:w="100" w:type="dxa"/>
              <w:bottom w:w="100" w:type="dxa"/>
              <w:right w:w="100" w:type="dxa"/>
            </w:tcMar>
          </w:tcPr>
          <w:p w14:paraId="6FDE0B34"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4185" w:type="dxa"/>
            <w:tcMar>
              <w:top w:w="100" w:type="dxa"/>
              <w:left w:w="100" w:type="dxa"/>
              <w:bottom w:w="100" w:type="dxa"/>
              <w:right w:w="100" w:type="dxa"/>
            </w:tcMar>
          </w:tcPr>
          <w:p w14:paraId="3460CED1"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5G 4G (LTE) Cat.20, VLAN.</w:t>
            </w:r>
          </w:p>
        </w:tc>
      </w:tr>
      <w:tr w:rsidR="00CB2F25" w:rsidRPr="00CB2F25" w14:paraId="4EEF5D67" w14:textId="77777777" w:rsidTr="00BE008A">
        <w:trPr>
          <w:trHeight w:val="447"/>
        </w:trPr>
        <w:tc>
          <w:tcPr>
            <w:tcW w:w="570" w:type="dxa"/>
            <w:tcMar>
              <w:top w:w="100" w:type="dxa"/>
              <w:left w:w="100" w:type="dxa"/>
              <w:bottom w:w="100" w:type="dxa"/>
              <w:right w:w="100" w:type="dxa"/>
            </w:tcMar>
          </w:tcPr>
          <w:p w14:paraId="4E48C092"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26</w:t>
            </w:r>
          </w:p>
        </w:tc>
        <w:tc>
          <w:tcPr>
            <w:tcW w:w="4080" w:type="dxa"/>
            <w:tcMar>
              <w:top w:w="100" w:type="dxa"/>
              <w:left w:w="100" w:type="dxa"/>
              <w:bottom w:w="100" w:type="dxa"/>
              <w:right w:w="100" w:type="dxa"/>
            </w:tcMar>
          </w:tcPr>
          <w:p w14:paraId="58107EA0"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WIFI prieigos taškas</w:t>
            </w:r>
          </w:p>
        </w:tc>
        <w:tc>
          <w:tcPr>
            <w:tcW w:w="840" w:type="dxa"/>
            <w:tcMar>
              <w:top w:w="100" w:type="dxa"/>
              <w:left w:w="100" w:type="dxa"/>
              <w:bottom w:w="100" w:type="dxa"/>
              <w:right w:w="100" w:type="dxa"/>
            </w:tcMar>
          </w:tcPr>
          <w:p w14:paraId="0BD6A069"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4185" w:type="dxa"/>
            <w:tcMar>
              <w:top w:w="100" w:type="dxa"/>
              <w:left w:w="100" w:type="dxa"/>
              <w:bottom w:w="100" w:type="dxa"/>
              <w:right w:w="100" w:type="dxa"/>
            </w:tcMar>
          </w:tcPr>
          <w:p w14:paraId="43D49F48"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Tvirtinamas prie lubų, 2,4/5GHz, POE, </w:t>
            </w:r>
          </w:p>
        </w:tc>
      </w:tr>
      <w:tr w:rsidR="00CB2F25" w:rsidRPr="00CB2F25" w14:paraId="4DD21F0E" w14:textId="77777777" w:rsidTr="00BE008A">
        <w:trPr>
          <w:trHeight w:val="447"/>
        </w:trPr>
        <w:tc>
          <w:tcPr>
            <w:tcW w:w="570" w:type="dxa"/>
            <w:tcMar>
              <w:top w:w="100" w:type="dxa"/>
              <w:left w:w="100" w:type="dxa"/>
              <w:bottom w:w="100" w:type="dxa"/>
              <w:right w:w="100" w:type="dxa"/>
            </w:tcMar>
          </w:tcPr>
          <w:p w14:paraId="4FDF26DD"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27</w:t>
            </w:r>
          </w:p>
        </w:tc>
        <w:tc>
          <w:tcPr>
            <w:tcW w:w="4080" w:type="dxa"/>
            <w:tcMar>
              <w:top w:w="100" w:type="dxa"/>
              <w:left w:w="100" w:type="dxa"/>
              <w:bottom w:w="100" w:type="dxa"/>
              <w:right w:w="100" w:type="dxa"/>
            </w:tcMar>
          </w:tcPr>
          <w:p w14:paraId="3EE2BC16"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LAN skirstytuvas</w:t>
            </w:r>
          </w:p>
        </w:tc>
        <w:tc>
          <w:tcPr>
            <w:tcW w:w="840" w:type="dxa"/>
            <w:tcMar>
              <w:top w:w="100" w:type="dxa"/>
              <w:left w:w="100" w:type="dxa"/>
              <w:bottom w:w="100" w:type="dxa"/>
              <w:right w:w="100" w:type="dxa"/>
            </w:tcMar>
          </w:tcPr>
          <w:p w14:paraId="1B565CA1"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4185" w:type="dxa"/>
            <w:tcMar>
              <w:top w:w="100" w:type="dxa"/>
              <w:left w:w="100" w:type="dxa"/>
              <w:bottom w:w="100" w:type="dxa"/>
              <w:right w:w="100" w:type="dxa"/>
            </w:tcMar>
          </w:tcPr>
          <w:p w14:paraId="5B2C4EA6"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proofErr w:type="spellStart"/>
            <w:r w:rsidRPr="00CB2F25">
              <w:rPr>
                <w:rFonts w:ascii="Times New Roman" w:eastAsia="Arial" w:hAnsi="Times New Roman" w:cs="Times New Roman"/>
                <w:kern w:val="0"/>
                <w:lang w:eastAsia="en-GB"/>
                <w14:ligatures w14:val="none"/>
              </w:rPr>
              <w:t>Rack</w:t>
            </w:r>
            <w:proofErr w:type="spellEnd"/>
            <w:r w:rsidRPr="00CB2F25">
              <w:rPr>
                <w:rFonts w:ascii="Times New Roman" w:eastAsia="Arial" w:hAnsi="Times New Roman" w:cs="Times New Roman"/>
                <w:kern w:val="0"/>
                <w:lang w:eastAsia="en-GB"/>
                <w14:ligatures w14:val="none"/>
              </w:rPr>
              <w:t xml:space="preserve"> </w:t>
            </w:r>
            <w:proofErr w:type="spellStart"/>
            <w:r w:rsidRPr="00CB2F25">
              <w:rPr>
                <w:rFonts w:ascii="Times New Roman" w:eastAsia="Arial" w:hAnsi="Times New Roman" w:cs="Times New Roman"/>
                <w:kern w:val="0"/>
                <w:lang w:eastAsia="en-GB"/>
                <w14:ligatures w14:val="none"/>
              </w:rPr>
              <w:t>mount</w:t>
            </w:r>
            <w:proofErr w:type="spellEnd"/>
            <w:r w:rsidRPr="00CB2F25">
              <w:rPr>
                <w:rFonts w:ascii="Times New Roman" w:eastAsia="Arial" w:hAnsi="Times New Roman" w:cs="Times New Roman"/>
                <w:kern w:val="0"/>
                <w:lang w:eastAsia="en-GB"/>
                <w14:ligatures w14:val="none"/>
              </w:rPr>
              <w:t>, ne mažiau 12 kanalų</w:t>
            </w:r>
          </w:p>
        </w:tc>
      </w:tr>
      <w:tr w:rsidR="00CB2F25" w:rsidRPr="00CB2F25" w14:paraId="52542CA4" w14:textId="77777777" w:rsidTr="00BE008A">
        <w:trPr>
          <w:trHeight w:val="447"/>
        </w:trPr>
        <w:tc>
          <w:tcPr>
            <w:tcW w:w="570" w:type="dxa"/>
            <w:tcMar>
              <w:top w:w="100" w:type="dxa"/>
              <w:left w:w="100" w:type="dxa"/>
              <w:bottom w:w="100" w:type="dxa"/>
              <w:right w:w="100" w:type="dxa"/>
            </w:tcMar>
          </w:tcPr>
          <w:p w14:paraId="10FE3361"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28</w:t>
            </w:r>
          </w:p>
        </w:tc>
        <w:tc>
          <w:tcPr>
            <w:tcW w:w="4080" w:type="dxa"/>
            <w:tcMar>
              <w:top w:w="100" w:type="dxa"/>
              <w:left w:w="100" w:type="dxa"/>
              <w:bottom w:w="100" w:type="dxa"/>
              <w:right w:w="100" w:type="dxa"/>
            </w:tcMar>
          </w:tcPr>
          <w:p w14:paraId="0305DB2C"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LAN skirstytuvas</w:t>
            </w:r>
          </w:p>
        </w:tc>
        <w:tc>
          <w:tcPr>
            <w:tcW w:w="840" w:type="dxa"/>
            <w:tcMar>
              <w:top w:w="100" w:type="dxa"/>
              <w:left w:w="100" w:type="dxa"/>
              <w:bottom w:w="100" w:type="dxa"/>
              <w:right w:w="100" w:type="dxa"/>
            </w:tcMar>
          </w:tcPr>
          <w:p w14:paraId="12B5CCAD"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4185" w:type="dxa"/>
            <w:tcMar>
              <w:top w:w="100" w:type="dxa"/>
              <w:left w:w="100" w:type="dxa"/>
              <w:bottom w:w="100" w:type="dxa"/>
              <w:right w:w="100" w:type="dxa"/>
            </w:tcMar>
          </w:tcPr>
          <w:p w14:paraId="6379CA56"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proofErr w:type="spellStart"/>
            <w:r w:rsidRPr="00CB2F25">
              <w:rPr>
                <w:rFonts w:ascii="Times New Roman" w:eastAsia="Arial" w:hAnsi="Times New Roman" w:cs="Times New Roman"/>
                <w:kern w:val="0"/>
                <w:lang w:eastAsia="en-GB"/>
                <w14:ligatures w14:val="none"/>
              </w:rPr>
              <w:t>Gigabit</w:t>
            </w:r>
            <w:proofErr w:type="spellEnd"/>
            <w:r w:rsidRPr="00CB2F25">
              <w:rPr>
                <w:rFonts w:ascii="Times New Roman" w:eastAsia="Arial" w:hAnsi="Times New Roman" w:cs="Times New Roman"/>
                <w:kern w:val="0"/>
                <w:lang w:eastAsia="en-GB"/>
                <w14:ligatures w14:val="none"/>
              </w:rPr>
              <w:t xml:space="preserve">, ne mažiau 12 kanalų, bent vienas POE kanalas. </w:t>
            </w:r>
          </w:p>
        </w:tc>
      </w:tr>
      <w:tr w:rsidR="00CB2F25" w:rsidRPr="00CB2F25" w14:paraId="0515EDD0" w14:textId="77777777" w:rsidTr="00BE008A">
        <w:trPr>
          <w:trHeight w:val="1935"/>
        </w:trPr>
        <w:tc>
          <w:tcPr>
            <w:tcW w:w="570" w:type="dxa"/>
            <w:tcMar>
              <w:top w:w="100" w:type="dxa"/>
              <w:left w:w="100" w:type="dxa"/>
              <w:bottom w:w="100" w:type="dxa"/>
              <w:right w:w="100" w:type="dxa"/>
            </w:tcMar>
          </w:tcPr>
          <w:p w14:paraId="024182E6"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30</w:t>
            </w:r>
          </w:p>
        </w:tc>
        <w:tc>
          <w:tcPr>
            <w:tcW w:w="4080" w:type="dxa"/>
            <w:tcMar>
              <w:top w:w="100" w:type="dxa"/>
              <w:left w:w="100" w:type="dxa"/>
              <w:bottom w:w="100" w:type="dxa"/>
              <w:right w:w="100" w:type="dxa"/>
            </w:tcMar>
          </w:tcPr>
          <w:p w14:paraId="26475393"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Atsakymų surinkimo sistema </w:t>
            </w:r>
          </w:p>
        </w:tc>
        <w:tc>
          <w:tcPr>
            <w:tcW w:w="840" w:type="dxa"/>
            <w:tcMar>
              <w:top w:w="100" w:type="dxa"/>
              <w:left w:w="100" w:type="dxa"/>
              <w:bottom w:w="100" w:type="dxa"/>
              <w:right w:w="100" w:type="dxa"/>
            </w:tcMar>
          </w:tcPr>
          <w:p w14:paraId="195DF3B7"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4185" w:type="dxa"/>
            <w:tcMar>
              <w:top w:w="100" w:type="dxa"/>
              <w:left w:w="100" w:type="dxa"/>
              <w:bottom w:w="100" w:type="dxa"/>
              <w:right w:w="100" w:type="dxa"/>
            </w:tcMar>
          </w:tcPr>
          <w:p w14:paraId="445B7EA2" w14:textId="77777777" w:rsidR="00CB2F25" w:rsidRPr="00CB2F25" w:rsidRDefault="00CB2F25" w:rsidP="00CB2F25">
            <w:pPr>
              <w:widowControl w:val="0"/>
              <w:spacing w:after="0" w:line="204"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Vienu metu iš 16 karjeros tyrinėtojo įrankių bevieliu būdu priimami atsakymai bei juos perduodami A ir C tipo programinei įrangai. Sistema jungiasi prie B tipo kompiuterio.</w:t>
            </w:r>
          </w:p>
        </w:tc>
      </w:tr>
      <w:tr w:rsidR="00CB2F25" w:rsidRPr="00CB2F25" w14:paraId="435036DA" w14:textId="77777777" w:rsidTr="00BE008A">
        <w:trPr>
          <w:trHeight w:val="1935"/>
        </w:trPr>
        <w:tc>
          <w:tcPr>
            <w:tcW w:w="570" w:type="dxa"/>
            <w:tcMar>
              <w:top w:w="100" w:type="dxa"/>
              <w:left w:w="100" w:type="dxa"/>
              <w:bottom w:w="100" w:type="dxa"/>
              <w:right w:w="100" w:type="dxa"/>
            </w:tcMar>
          </w:tcPr>
          <w:p w14:paraId="3550F9B0"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30</w:t>
            </w:r>
          </w:p>
        </w:tc>
        <w:tc>
          <w:tcPr>
            <w:tcW w:w="4080" w:type="dxa"/>
            <w:tcMar>
              <w:top w:w="100" w:type="dxa"/>
              <w:left w:w="100" w:type="dxa"/>
              <w:bottom w:w="100" w:type="dxa"/>
              <w:right w:w="100" w:type="dxa"/>
            </w:tcMar>
          </w:tcPr>
          <w:p w14:paraId="7E87A675"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Foto užuolaida </w:t>
            </w:r>
          </w:p>
        </w:tc>
        <w:tc>
          <w:tcPr>
            <w:tcW w:w="840" w:type="dxa"/>
            <w:tcMar>
              <w:top w:w="100" w:type="dxa"/>
              <w:left w:w="100" w:type="dxa"/>
              <w:bottom w:w="100" w:type="dxa"/>
              <w:right w:w="100" w:type="dxa"/>
            </w:tcMar>
          </w:tcPr>
          <w:p w14:paraId="3509C852"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w:t>
            </w:r>
          </w:p>
        </w:tc>
        <w:tc>
          <w:tcPr>
            <w:tcW w:w="4185" w:type="dxa"/>
            <w:tcMar>
              <w:top w:w="100" w:type="dxa"/>
              <w:left w:w="100" w:type="dxa"/>
              <w:bottom w:w="100" w:type="dxa"/>
              <w:right w:w="100" w:type="dxa"/>
            </w:tcMar>
          </w:tcPr>
          <w:p w14:paraId="5356C855"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Juoda ekrano medžiaga, ekrano matmenys 1500mm x 1500mm, pakabinta ant lubų, su elektromechanine pavara, prijungta prie bendros patalpos valdymo sistemos. </w:t>
            </w:r>
          </w:p>
        </w:tc>
      </w:tr>
      <w:tr w:rsidR="00CB2F25" w:rsidRPr="00CB2F25" w14:paraId="104B3560" w14:textId="77777777" w:rsidTr="00BE008A">
        <w:trPr>
          <w:trHeight w:val="417"/>
        </w:trPr>
        <w:tc>
          <w:tcPr>
            <w:tcW w:w="570" w:type="dxa"/>
            <w:tcMar>
              <w:top w:w="100" w:type="dxa"/>
              <w:left w:w="100" w:type="dxa"/>
              <w:bottom w:w="100" w:type="dxa"/>
              <w:right w:w="100" w:type="dxa"/>
            </w:tcMar>
          </w:tcPr>
          <w:p w14:paraId="77551817"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31</w:t>
            </w:r>
          </w:p>
        </w:tc>
        <w:tc>
          <w:tcPr>
            <w:tcW w:w="4080" w:type="dxa"/>
            <w:tcMar>
              <w:top w:w="100" w:type="dxa"/>
              <w:left w:w="100" w:type="dxa"/>
              <w:bottom w:w="100" w:type="dxa"/>
              <w:right w:w="100" w:type="dxa"/>
            </w:tcMar>
          </w:tcPr>
          <w:p w14:paraId="168A34D3"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proofErr w:type="spellStart"/>
            <w:r w:rsidRPr="00CB2F25">
              <w:rPr>
                <w:rFonts w:ascii="Times New Roman" w:eastAsia="Arial" w:hAnsi="Times New Roman" w:cs="Times New Roman"/>
                <w:kern w:val="0"/>
                <w:lang w:eastAsia="en-GB"/>
                <w14:ligatures w14:val="none"/>
              </w:rPr>
              <w:t>Roletas</w:t>
            </w:r>
            <w:proofErr w:type="spellEnd"/>
          </w:p>
        </w:tc>
        <w:tc>
          <w:tcPr>
            <w:tcW w:w="840" w:type="dxa"/>
            <w:tcMar>
              <w:top w:w="100" w:type="dxa"/>
              <w:left w:w="100" w:type="dxa"/>
              <w:bottom w:w="100" w:type="dxa"/>
              <w:right w:w="100" w:type="dxa"/>
            </w:tcMar>
          </w:tcPr>
          <w:p w14:paraId="4F194FE7"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5</w:t>
            </w:r>
          </w:p>
        </w:tc>
        <w:tc>
          <w:tcPr>
            <w:tcW w:w="4185" w:type="dxa"/>
            <w:tcMar>
              <w:top w:w="100" w:type="dxa"/>
              <w:left w:w="100" w:type="dxa"/>
              <w:bottom w:w="100" w:type="dxa"/>
              <w:right w:w="100" w:type="dxa"/>
            </w:tcMar>
          </w:tcPr>
          <w:p w14:paraId="191B352D"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proofErr w:type="spellStart"/>
            <w:r w:rsidRPr="00CB2F25">
              <w:rPr>
                <w:rFonts w:ascii="Times New Roman" w:eastAsia="Arial" w:hAnsi="Times New Roman" w:cs="Times New Roman"/>
                <w:kern w:val="0"/>
                <w:lang w:eastAsia="en-GB"/>
                <w14:ligatures w14:val="none"/>
              </w:rPr>
              <w:t>Roletai</w:t>
            </w:r>
            <w:proofErr w:type="spellEnd"/>
            <w:r w:rsidRPr="00CB2F25">
              <w:rPr>
                <w:rFonts w:ascii="Times New Roman" w:eastAsia="Arial" w:hAnsi="Times New Roman" w:cs="Times New Roman"/>
                <w:kern w:val="0"/>
                <w:lang w:eastAsia="en-GB"/>
                <w14:ligatures w14:val="none"/>
              </w:rPr>
              <w:t xml:space="preserve"> arba plisuotos žaliuzės, skirtos (esant poreikiui) visiškai blokuoti iš lauko pro stoglangius į patalpą patenkančią šviesą. Su elektromechanine pavara, jungiamas prie bendros patalpos valdymo sistemos. matmenys:</w:t>
            </w:r>
          </w:p>
          <w:p w14:paraId="43D3B42C"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 vnt. 900x900 mm</w:t>
            </w:r>
          </w:p>
          <w:p w14:paraId="2BB3D7FF"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 vnt. 1230x1120 mm</w:t>
            </w:r>
          </w:p>
          <w:p w14:paraId="2D722D93" w14:textId="77777777" w:rsidR="00CB2F25" w:rsidRPr="00CB2F25" w:rsidRDefault="00CB2F25" w:rsidP="00CB2F25">
            <w:pPr>
              <w:widowControl w:val="0"/>
              <w:spacing w:after="0" w:line="240" w:lineRule="auto"/>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 vnt. 1430x1180 mm</w:t>
            </w:r>
          </w:p>
        </w:tc>
      </w:tr>
    </w:tbl>
    <w:p w14:paraId="304B569A" w14:textId="77777777" w:rsidR="00CB2F25" w:rsidRPr="00CB2F25" w:rsidRDefault="00CB2F25" w:rsidP="00CB2F25">
      <w:pPr>
        <w:spacing w:after="0" w:line="276" w:lineRule="auto"/>
        <w:rPr>
          <w:rFonts w:ascii="Times New Roman" w:eastAsia="Arial" w:hAnsi="Times New Roman" w:cs="Times New Roman"/>
          <w:kern w:val="0"/>
          <w:lang w:eastAsia="en-GB"/>
          <w14:ligatures w14:val="none"/>
        </w:rPr>
      </w:pPr>
    </w:p>
    <w:p w14:paraId="3A171E55"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p>
    <w:p w14:paraId="23F36BA3"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lastRenderedPageBreak/>
        <w:t>Dalis: Konsultanto planšetės Beribių Galimybių Kambario valdymo programinės įrangos specifikacija</w:t>
      </w:r>
    </w:p>
    <w:p w14:paraId="3F0EFCF7" w14:textId="46788F4F"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ab/>
      </w:r>
      <w:r w:rsidRPr="00CB2F25">
        <w:rPr>
          <w:rFonts w:ascii="Times New Roman" w:eastAsia="Arial" w:hAnsi="Times New Roman" w:cs="Times New Roman"/>
          <w:b/>
          <w:kern w:val="0"/>
          <w:lang w:eastAsia="en-GB"/>
          <w14:ligatures w14:val="none"/>
        </w:rPr>
        <w:tab/>
      </w:r>
      <w:r w:rsidRPr="00CB2F25">
        <w:rPr>
          <w:rFonts w:ascii="Times New Roman" w:eastAsia="Arial" w:hAnsi="Times New Roman" w:cs="Times New Roman"/>
          <w:b/>
          <w:kern w:val="0"/>
          <w:lang w:eastAsia="en-GB"/>
          <w14:ligatures w14:val="none"/>
        </w:rPr>
        <w:tab/>
      </w:r>
      <w:r w:rsidRPr="00CB2F25">
        <w:rPr>
          <w:rFonts w:ascii="Times New Roman" w:eastAsia="Arial" w:hAnsi="Times New Roman" w:cs="Times New Roman"/>
          <w:b/>
          <w:kern w:val="0"/>
          <w:lang w:eastAsia="en-GB"/>
          <w14:ligatures w14:val="none"/>
        </w:rPr>
        <w:tab/>
      </w:r>
      <w:r w:rsidRPr="00CB2F25">
        <w:rPr>
          <w:rFonts w:ascii="Times New Roman" w:eastAsia="Arial" w:hAnsi="Times New Roman" w:cs="Times New Roman"/>
          <w:b/>
          <w:kern w:val="0"/>
          <w:lang w:eastAsia="en-GB"/>
          <w14:ligatures w14:val="none"/>
        </w:rPr>
        <w:tab/>
      </w:r>
      <w:r w:rsidRPr="00CB2F25">
        <w:rPr>
          <w:rFonts w:ascii="Times New Roman" w:eastAsia="Arial" w:hAnsi="Times New Roman" w:cs="Times New Roman"/>
          <w:b/>
          <w:kern w:val="0"/>
          <w:lang w:eastAsia="en-GB"/>
          <w14:ligatures w14:val="none"/>
        </w:rPr>
        <w:tab/>
      </w:r>
      <w:r w:rsidRPr="00CB2F25">
        <w:rPr>
          <w:rFonts w:ascii="Times New Roman" w:eastAsia="Arial" w:hAnsi="Times New Roman" w:cs="Times New Roman"/>
          <w:b/>
          <w:kern w:val="0"/>
          <w:lang w:eastAsia="en-GB"/>
          <w14:ligatures w14:val="none"/>
        </w:rPr>
        <w:tab/>
      </w:r>
      <w:r w:rsidRPr="00CB2F25">
        <w:rPr>
          <w:rFonts w:ascii="Times New Roman" w:eastAsia="Arial" w:hAnsi="Times New Roman" w:cs="Times New Roman"/>
          <w:b/>
          <w:kern w:val="0"/>
          <w:lang w:eastAsia="en-GB"/>
          <w14:ligatures w14:val="none"/>
        </w:rPr>
        <w:tab/>
      </w:r>
      <w:r w:rsidRPr="00CB2F25">
        <w:rPr>
          <w:rFonts w:ascii="Times New Roman" w:eastAsia="Arial" w:hAnsi="Times New Roman" w:cs="Times New Roman"/>
          <w:b/>
          <w:kern w:val="0"/>
          <w:lang w:eastAsia="en-GB"/>
          <w14:ligatures w14:val="none"/>
        </w:rPr>
        <w:tab/>
        <w:t>Bendras aprašymas.</w:t>
      </w:r>
      <w:r w:rsidRPr="00CB2F25">
        <w:rPr>
          <w:rFonts w:ascii="Times New Roman" w:eastAsia="Arial" w:hAnsi="Times New Roman" w:cs="Times New Roman"/>
          <w:kern w:val="0"/>
          <w:lang w:eastAsia="en-GB"/>
          <w14:ligatures w14:val="none"/>
        </w:rPr>
        <w:t xml:space="preserve"> Konsultantas Beribių Galimybių Kambario veikimo režimus, funkcijas, testus ir atskirus mechanizmus/sistemas valdo planšetės pagalba. Planšetėje įdiegta programinė įranga per vietinį WIFI tinklą komunikuoja su atskiras funkcijas atliekančiais kompiuteriais/valdikliais, sumontuotais Beribių Galimybių Kambaryje.    </w:t>
      </w:r>
    </w:p>
    <w:p w14:paraId="3D0B58C9"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p>
    <w:p w14:paraId="7759F4AD"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Programinės įrangos komponentai, jų išdėstymas ir funkcionalumas.</w:t>
      </w:r>
      <w:r w:rsidRPr="00CB2F25">
        <w:rPr>
          <w:rFonts w:ascii="Times New Roman" w:eastAsia="Arial" w:hAnsi="Times New Roman" w:cs="Times New Roman"/>
          <w:kern w:val="0"/>
          <w:lang w:eastAsia="en-GB"/>
          <w14:ligatures w14:val="none"/>
        </w:rPr>
        <w:t xml:space="preserve"> </w:t>
      </w:r>
    </w:p>
    <w:p w14:paraId="510C92FF"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Įjungus programą, rodomas programos langas su pagrindiniu programos meniu [x.1 pav.].  </w:t>
      </w:r>
    </w:p>
    <w:p w14:paraId="6A702E1B"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6CA5AA1B"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noProof/>
          <w:kern w:val="0"/>
          <w:lang w:eastAsia="en-GB"/>
          <w14:ligatures w14:val="none"/>
        </w:rPr>
        <w:drawing>
          <wp:inline distT="114300" distB="114300" distL="114300" distR="114300" wp14:anchorId="011498C0" wp14:editId="0E34AD42">
            <wp:extent cx="2278233" cy="2944509"/>
            <wp:effectExtent l="0" t="0" r="0" b="0"/>
            <wp:docPr id="20" name="image1.png" descr="Paveikslėlis, kuriame yra tekstas, ekrano kopija, skaičius, diagrama&#10;&#10;Dirbtinio intelekto sugeneruotas turinys gali būti neteisingas."/>
            <wp:cNvGraphicFramePr/>
            <a:graphic xmlns:a="http://schemas.openxmlformats.org/drawingml/2006/main">
              <a:graphicData uri="http://schemas.openxmlformats.org/drawingml/2006/picture">
                <pic:pic xmlns:pic="http://schemas.openxmlformats.org/drawingml/2006/picture">
                  <pic:nvPicPr>
                    <pic:cNvPr id="20" name="image1.png" descr="Paveikslėlis, kuriame yra tekstas, ekrano kopija, skaičius, diagrama&#10;&#10;Dirbtinio intelekto sugeneruotas turinys gali būti neteisingas."/>
                    <pic:cNvPicPr preferRelativeResize="0"/>
                  </pic:nvPicPr>
                  <pic:blipFill>
                    <a:blip r:embed="rId9"/>
                    <a:srcRect/>
                    <a:stretch>
                      <a:fillRect/>
                    </a:stretch>
                  </pic:blipFill>
                  <pic:spPr>
                    <a:xfrm>
                      <a:off x="0" y="0"/>
                      <a:ext cx="2278233" cy="2944509"/>
                    </a:xfrm>
                    <a:prstGeom prst="rect">
                      <a:avLst/>
                    </a:prstGeom>
                    <a:ln/>
                  </pic:spPr>
                </pic:pic>
              </a:graphicData>
            </a:graphic>
          </wp:inline>
        </w:drawing>
      </w:r>
    </w:p>
    <w:p w14:paraId="2A7BC805"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X.1 pav. Pagrindinis programos langas</w:t>
      </w:r>
    </w:p>
    <w:p w14:paraId="69B5252E"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65604CD8"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Pagrindinį meniu sudaro šie punktai:</w:t>
      </w:r>
    </w:p>
    <w:p w14:paraId="3A70F354" w14:textId="77777777" w:rsidR="00CB2F25" w:rsidRPr="00CB2F25" w:rsidRDefault="00CB2F25" w:rsidP="00CB2F25">
      <w:pPr>
        <w:numPr>
          <w:ilvl w:val="0"/>
          <w:numId w:val="5"/>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Režimai. Leidžia pasirinkti ir įjungti sukonfigūruotus kambario režimus.</w:t>
      </w:r>
    </w:p>
    <w:p w14:paraId="1A33B6D5" w14:textId="77777777" w:rsidR="00CB2F25" w:rsidRPr="00CB2F25" w:rsidRDefault="00CB2F25" w:rsidP="00CB2F25">
      <w:pPr>
        <w:numPr>
          <w:ilvl w:val="0"/>
          <w:numId w:val="5"/>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Testai. Leidžia pasirinkti ir įjungti/pratęsti įdiegtus testus ir </w:t>
      </w:r>
      <w:proofErr w:type="spellStart"/>
      <w:r w:rsidRPr="00CB2F25">
        <w:rPr>
          <w:rFonts w:ascii="Times New Roman" w:eastAsia="Arial" w:hAnsi="Times New Roman" w:cs="Times New Roman"/>
          <w:kern w:val="0"/>
          <w:lang w:eastAsia="en-GB"/>
          <w14:ligatures w14:val="none"/>
        </w:rPr>
        <w:t>interakcijas</w:t>
      </w:r>
      <w:proofErr w:type="spellEnd"/>
      <w:r w:rsidRPr="00CB2F25">
        <w:rPr>
          <w:rFonts w:ascii="Times New Roman" w:eastAsia="Arial" w:hAnsi="Times New Roman" w:cs="Times New Roman"/>
          <w:kern w:val="0"/>
          <w:lang w:eastAsia="en-GB"/>
          <w14:ligatures w14:val="none"/>
        </w:rPr>
        <w:t xml:space="preserve">. </w:t>
      </w:r>
    </w:p>
    <w:p w14:paraId="4CF9D0A3" w14:textId="77777777" w:rsidR="00CB2F25" w:rsidRPr="00CB2F25" w:rsidRDefault="00CB2F25" w:rsidP="00CB2F25">
      <w:pPr>
        <w:numPr>
          <w:ilvl w:val="0"/>
          <w:numId w:val="5"/>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Šviesos. Leidžia rankiniu būdu įjungti šviesų nustatymus, neįjungiant viso kambario režimo.</w:t>
      </w:r>
    </w:p>
    <w:p w14:paraId="26C5CD17" w14:textId="77777777" w:rsidR="00CB2F25" w:rsidRPr="00CB2F25" w:rsidRDefault="00CB2F25" w:rsidP="00CB2F25">
      <w:pPr>
        <w:numPr>
          <w:ilvl w:val="0"/>
          <w:numId w:val="5"/>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Kiti. Leidžia valdyti kitas kambaryje esančias sistemas (</w:t>
      </w:r>
      <w:proofErr w:type="spellStart"/>
      <w:r w:rsidRPr="00CB2F25">
        <w:rPr>
          <w:rFonts w:ascii="Times New Roman" w:eastAsia="Arial" w:hAnsi="Times New Roman" w:cs="Times New Roman"/>
          <w:kern w:val="0"/>
          <w:lang w:eastAsia="en-GB"/>
          <w14:ligatures w14:val="none"/>
        </w:rPr>
        <w:t>roletai</w:t>
      </w:r>
      <w:proofErr w:type="spellEnd"/>
      <w:r w:rsidRPr="00CB2F25">
        <w:rPr>
          <w:rFonts w:ascii="Times New Roman" w:eastAsia="Arial" w:hAnsi="Times New Roman" w:cs="Times New Roman"/>
          <w:kern w:val="0"/>
          <w:lang w:eastAsia="en-GB"/>
          <w14:ligatures w14:val="none"/>
        </w:rPr>
        <w:t>, atlenkiamas stalas, nuleidžiamos sūpynės/suolai)</w:t>
      </w:r>
    </w:p>
    <w:p w14:paraId="0D59B6F6" w14:textId="77777777" w:rsidR="00CB2F25" w:rsidRPr="00CB2F25" w:rsidRDefault="00CB2F25" w:rsidP="00CB2F25">
      <w:pPr>
        <w:numPr>
          <w:ilvl w:val="0"/>
          <w:numId w:val="5"/>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LT/EN. Leidžia pasirinkti testų ir kitų </w:t>
      </w:r>
      <w:proofErr w:type="spellStart"/>
      <w:r w:rsidRPr="00CB2F25">
        <w:rPr>
          <w:rFonts w:ascii="Times New Roman" w:eastAsia="Arial" w:hAnsi="Times New Roman" w:cs="Times New Roman"/>
          <w:kern w:val="0"/>
          <w:lang w:eastAsia="en-GB"/>
          <w14:ligatures w14:val="none"/>
        </w:rPr>
        <w:t>interakcijų</w:t>
      </w:r>
      <w:proofErr w:type="spellEnd"/>
      <w:r w:rsidRPr="00CB2F25">
        <w:rPr>
          <w:rFonts w:ascii="Times New Roman" w:eastAsia="Arial" w:hAnsi="Times New Roman" w:cs="Times New Roman"/>
          <w:kern w:val="0"/>
          <w:lang w:eastAsia="en-GB"/>
          <w14:ligatures w14:val="none"/>
        </w:rPr>
        <w:t xml:space="preserve"> kalbą.</w:t>
      </w:r>
    </w:p>
    <w:p w14:paraId="45CCB968"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59F1B3E8"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Paspaudus “REŽIMAI” punktą, išsiskleidžia Beribio Galimybių Kambario iš anksto sukonfigūruoti režimai su tam tikrais kambaryje esančių sistemų (šviesų, </w:t>
      </w:r>
      <w:proofErr w:type="spellStart"/>
      <w:r w:rsidRPr="00CB2F25">
        <w:rPr>
          <w:rFonts w:ascii="Times New Roman" w:eastAsia="Arial" w:hAnsi="Times New Roman" w:cs="Times New Roman"/>
          <w:kern w:val="0"/>
          <w:lang w:eastAsia="en-GB"/>
          <w14:ligatures w14:val="none"/>
        </w:rPr>
        <w:t>roletų</w:t>
      </w:r>
      <w:proofErr w:type="spellEnd"/>
      <w:r w:rsidRPr="00CB2F25">
        <w:rPr>
          <w:rFonts w:ascii="Times New Roman" w:eastAsia="Arial" w:hAnsi="Times New Roman" w:cs="Times New Roman"/>
          <w:kern w:val="0"/>
          <w:lang w:eastAsia="en-GB"/>
          <w14:ligatures w14:val="none"/>
        </w:rPr>
        <w:t xml:space="preserve"> ir k.t.) nustatymais. Įjungti/išjungti režimą galimą, pažymėjus konkretų režimą ir paspaudus galimą aktyvų mygtuką “Išjungti/Įjungti”.</w:t>
      </w:r>
    </w:p>
    <w:p w14:paraId="288F9F0E"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Meniu punkte “REŽIMAI”, nekeičiant programinės įrangos, gali būti įvedami ir sukonfigūruojami 8 Beribio Galimybių Kambario režimai. Meniu rodomas tik sukonfigūruotų režimų skaičius. </w:t>
      </w:r>
    </w:p>
    <w:p w14:paraId="28D59269"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noProof/>
          <w:kern w:val="0"/>
          <w:lang w:eastAsia="en-GB"/>
          <w14:ligatures w14:val="none"/>
        </w:rPr>
        <w:lastRenderedPageBreak/>
        <w:drawing>
          <wp:inline distT="114300" distB="114300" distL="114300" distR="114300" wp14:anchorId="15E7769A" wp14:editId="6BBDA4B5">
            <wp:extent cx="2257044" cy="2934984"/>
            <wp:effectExtent l="0" t="0" r="0" b="0"/>
            <wp:docPr id="22" name="image6.png" descr="Paveikslėlis, kuriame yra tekstas, ekrano kopija, diagrama, skaičius&#10;&#10;Dirbtinio intelekto sugeneruotas turinys gali būti neteisingas."/>
            <wp:cNvGraphicFramePr/>
            <a:graphic xmlns:a="http://schemas.openxmlformats.org/drawingml/2006/main">
              <a:graphicData uri="http://schemas.openxmlformats.org/drawingml/2006/picture">
                <pic:pic xmlns:pic="http://schemas.openxmlformats.org/drawingml/2006/picture">
                  <pic:nvPicPr>
                    <pic:cNvPr id="22" name="image6.png" descr="Paveikslėlis, kuriame yra tekstas, ekrano kopija, diagrama, skaičius&#10;&#10;Dirbtinio intelekto sugeneruotas turinys gali būti neteisingas."/>
                    <pic:cNvPicPr preferRelativeResize="0"/>
                  </pic:nvPicPr>
                  <pic:blipFill>
                    <a:blip r:embed="rId10"/>
                    <a:srcRect/>
                    <a:stretch>
                      <a:fillRect/>
                    </a:stretch>
                  </pic:blipFill>
                  <pic:spPr>
                    <a:xfrm>
                      <a:off x="0" y="0"/>
                      <a:ext cx="2257044" cy="2934984"/>
                    </a:xfrm>
                    <a:prstGeom prst="rect">
                      <a:avLst/>
                    </a:prstGeom>
                    <a:ln/>
                  </pic:spPr>
                </pic:pic>
              </a:graphicData>
            </a:graphic>
          </wp:inline>
        </w:drawing>
      </w:r>
    </w:p>
    <w:p w14:paraId="245E9412"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X.2 pav. Pasirinktas “Pagrindinis” režimas, matomi jo valdymo mygtukai.</w:t>
      </w:r>
    </w:p>
    <w:p w14:paraId="5B634CC8"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0B85711F"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Paspaudus “TESTAI” punktą, išsiskleidžia iš anksto sukonfigūruoti testai ir </w:t>
      </w:r>
      <w:proofErr w:type="spellStart"/>
      <w:r w:rsidRPr="00CB2F25">
        <w:rPr>
          <w:rFonts w:ascii="Times New Roman" w:eastAsia="Arial" w:hAnsi="Times New Roman" w:cs="Times New Roman"/>
          <w:kern w:val="0"/>
          <w:lang w:eastAsia="en-GB"/>
          <w14:ligatures w14:val="none"/>
        </w:rPr>
        <w:t>interakcijos</w:t>
      </w:r>
      <w:proofErr w:type="spellEnd"/>
      <w:r w:rsidRPr="00CB2F25">
        <w:rPr>
          <w:rFonts w:ascii="Times New Roman" w:eastAsia="Arial" w:hAnsi="Times New Roman" w:cs="Times New Roman"/>
          <w:kern w:val="0"/>
          <w:lang w:eastAsia="en-GB"/>
          <w14:ligatures w14:val="none"/>
        </w:rPr>
        <w:t>. Įjungti, pratęsti, išjungti ar kitaip valdyti  testus/</w:t>
      </w:r>
      <w:proofErr w:type="spellStart"/>
      <w:r w:rsidRPr="00CB2F25">
        <w:rPr>
          <w:rFonts w:ascii="Times New Roman" w:eastAsia="Arial" w:hAnsi="Times New Roman" w:cs="Times New Roman"/>
          <w:kern w:val="0"/>
          <w:lang w:eastAsia="en-GB"/>
          <w14:ligatures w14:val="none"/>
        </w:rPr>
        <w:t>interakcijas</w:t>
      </w:r>
      <w:proofErr w:type="spellEnd"/>
      <w:r w:rsidRPr="00CB2F25">
        <w:rPr>
          <w:rFonts w:ascii="Times New Roman" w:eastAsia="Arial" w:hAnsi="Times New Roman" w:cs="Times New Roman"/>
          <w:kern w:val="0"/>
          <w:lang w:eastAsia="en-GB"/>
          <w14:ligatures w14:val="none"/>
        </w:rPr>
        <w:t xml:space="preserve"> galima, pažymėjus konkretų testą, paspaudus galimą aktyvų mygtuką “Įjungti/pratęsti/Išjungti” [x.3 pav.].  </w:t>
      </w:r>
    </w:p>
    <w:p w14:paraId="19516B49"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638D8BC3"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noProof/>
          <w:kern w:val="0"/>
          <w:lang w:eastAsia="en-GB"/>
          <w14:ligatures w14:val="none"/>
        </w:rPr>
        <w:drawing>
          <wp:inline distT="114300" distB="114300" distL="114300" distR="114300" wp14:anchorId="6564A322" wp14:editId="60D33CD2">
            <wp:extent cx="2262188" cy="2918320"/>
            <wp:effectExtent l="0" t="0" r="0" b="0"/>
            <wp:docPr id="21" name="image3.png" descr="Paveikslėlis, kuriame yra tekstas, ekrano kopija, diagrama, skaičius&#10;&#10;Dirbtinio intelekto sugeneruotas turinys gali būti neteisingas."/>
            <wp:cNvGraphicFramePr/>
            <a:graphic xmlns:a="http://schemas.openxmlformats.org/drawingml/2006/main">
              <a:graphicData uri="http://schemas.openxmlformats.org/drawingml/2006/picture">
                <pic:pic xmlns:pic="http://schemas.openxmlformats.org/drawingml/2006/picture">
                  <pic:nvPicPr>
                    <pic:cNvPr id="21" name="image3.png" descr="Paveikslėlis, kuriame yra tekstas, ekrano kopija, diagrama, skaičius&#10;&#10;Dirbtinio intelekto sugeneruotas turinys gali būti neteisingas."/>
                    <pic:cNvPicPr preferRelativeResize="0"/>
                  </pic:nvPicPr>
                  <pic:blipFill>
                    <a:blip r:embed="rId11"/>
                    <a:srcRect/>
                    <a:stretch>
                      <a:fillRect/>
                    </a:stretch>
                  </pic:blipFill>
                  <pic:spPr>
                    <a:xfrm>
                      <a:off x="0" y="0"/>
                      <a:ext cx="2262188" cy="2918320"/>
                    </a:xfrm>
                    <a:prstGeom prst="rect">
                      <a:avLst/>
                    </a:prstGeom>
                    <a:ln/>
                  </pic:spPr>
                </pic:pic>
              </a:graphicData>
            </a:graphic>
          </wp:inline>
        </w:drawing>
      </w:r>
    </w:p>
    <w:p w14:paraId="4837932D"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X.3 pav. Pasirinktas “Projekciniai” testas, matomi jo valdymo mygtukai.</w:t>
      </w:r>
    </w:p>
    <w:p w14:paraId="17160F4D"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4455AA4E"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Įjungus pasirinktą testą/</w:t>
      </w:r>
      <w:proofErr w:type="spellStart"/>
      <w:r w:rsidRPr="00CB2F25">
        <w:rPr>
          <w:rFonts w:ascii="Times New Roman" w:eastAsia="Arial" w:hAnsi="Times New Roman" w:cs="Times New Roman"/>
          <w:kern w:val="0"/>
          <w:lang w:eastAsia="en-GB"/>
          <w14:ligatures w14:val="none"/>
        </w:rPr>
        <w:t>interakciją</w:t>
      </w:r>
      <w:proofErr w:type="spellEnd"/>
      <w:r w:rsidRPr="00CB2F25">
        <w:rPr>
          <w:rFonts w:ascii="Times New Roman" w:eastAsia="Arial" w:hAnsi="Times New Roman" w:cs="Times New Roman"/>
          <w:kern w:val="0"/>
          <w:lang w:eastAsia="en-GB"/>
          <w14:ligatures w14:val="none"/>
        </w:rPr>
        <w:t>, rodomi su šiuo testų susiję valdymo mygtukai:</w:t>
      </w:r>
    </w:p>
    <w:p w14:paraId="2573480E" w14:textId="77777777" w:rsidR="00CB2F25" w:rsidRPr="00CB2F25" w:rsidRDefault="00CB2F25" w:rsidP="00CB2F25">
      <w:pPr>
        <w:numPr>
          <w:ilvl w:val="0"/>
          <w:numId w:val="6"/>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Testų metu, rodomi klausimo pakeitimo mygtukai (ankstesnis, sekantis), </w:t>
      </w:r>
      <w:proofErr w:type="spellStart"/>
      <w:r w:rsidRPr="00CB2F25">
        <w:rPr>
          <w:rFonts w:ascii="Times New Roman" w:eastAsia="Arial" w:hAnsi="Times New Roman" w:cs="Times New Roman"/>
          <w:kern w:val="0"/>
          <w:lang w:eastAsia="en-GB"/>
          <w14:ligatures w14:val="none"/>
        </w:rPr>
        <w:t>suvidurkintų</w:t>
      </w:r>
      <w:proofErr w:type="spellEnd"/>
      <w:r w:rsidRPr="00CB2F25">
        <w:rPr>
          <w:rFonts w:ascii="Times New Roman" w:eastAsia="Arial" w:hAnsi="Times New Roman" w:cs="Times New Roman"/>
          <w:kern w:val="0"/>
          <w:lang w:eastAsia="en-GB"/>
          <w14:ligatures w14:val="none"/>
        </w:rPr>
        <w:t xml:space="preserve"> atsakymų rezultatai, etapo/klausimo numeris, kiek lankytojų pateikė atsakymus;</w:t>
      </w:r>
    </w:p>
    <w:p w14:paraId="52A01322" w14:textId="77777777" w:rsidR="00CB2F25" w:rsidRPr="00CB2F25" w:rsidRDefault="00CB2F25" w:rsidP="00CB2F25">
      <w:pPr>
        <w:numPr>
          <w:ilvl w:val="0"/>
          <w:numId w:val="6"/>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“Karjeros kelio” pristatymo metu rodomi etapų pakeitimo mygtukai (ankstesnis, sekantis), paaiškinimų rodymo mygtukas, paryškinimo mygtukas. </w:t>
      </w:r>
    </w:p>
    <w:p w14:paraId="620AD538" w14:textId="77777777" w:rsidR="00CB2F25" w:rsidRPr="00CB2F25" w:rsidRDefault="00CB2F25" w:rsidP="00CB2F25">
      <w:pPr>
        <w:numPr>
          <w:ilvl w:val="0"/>
          <w:numId w:val="6"/>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lastRenderedPageBreak/>
        <w:t xml:space="preserve">“Profesijų ruletės” metu rodomi mygtukai, galintys keisti ruletės veikimo režimus (išrenkamos atsitiktinės profesijos iš visų profesijų, išrenkama sritis ir iš jos išrenkamos atsitiktinės profesijos). </w:t>
      </w:r>
    </w:p>
    <w:p w14:paraId="54A2A553" w14:textId="77777777" w:rsidR="00CB2F25" w:rsidRPr="00CB2F25" w:rsidRDefault="00CB2F25" w:rsidP="00CB2F25">
      <w:pPr>
        <w:numPr>
          <w:ilvl w:val="0"/>
          <w:numId w:val="6"/>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“Pasimatuok profesiją” </w:t>
      </w:r>
      <w:proofErr w:type="spellStart"/>
      <w:r w:rsidRPr="00CB2F25">
        <w:rPr>
          <w:rFonts w:ascii="Times New Roman" w:eastAsia="Arial" w:hAnsi="Times New Roman" w:cs="Times New Roman"/>
          <w:kern w:val="0"/>
          <w:lang w:eastAsia="en-GB"/>
          <w14:ligatures w14:val="none"/>
        </w:rPr>
        <w:t>interakcijos</w:t>
      </w:r>
      <w:proofErr w:type="spellEnd"/>
      <w:r w:rsidRPr="00CB2F25">
        <w:rPr>
          <w:rFonts w:ascii="Times New Roman" w:eastAsia="Arial" w:hAnsi="Times New Roman" w:cs="Times New Roman"/>
          <w:kern w:val="0"/>
          <w:lang w:eastAsia="en-GB"/>
          <w14:ligatures w14:val="none"/>
        </w:rPr>
        <w:t xml:space="preserve"> rodomi mygtukai, galintys keisti nuotraukų generavimo režimą (padaroma viena lankytojo nuotrauka ir sugeneruojama nuotrauka su uniforma arba padaromos visos grupės lankytojų nuotraukos ir sugeneruojama bendra nuotrauka su skirtingomis lankytojų uniformomis)</w:t>
      </w:r>
    </w:p>
    <w:p w14:paraId="7EAD5523"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Meniu punkte “TESTAI” yra galimybė, nekeičiant programinės įrangos, įvesti ir sukonfigūruoti ne mažiau nei 12 testų ar </w:t>
      </w:r>
      <w:proofErr w:type="spellStart"/>
      <w:r w:rsidRPr="00CB2F25">
        <w:rPr>
          <w:rFonts w:ascii="Times New Roman" w:eastAsia="Arial" w:hAnsi="Times New Roman" w:cs="Times New Roman"/>
          <w:kern w:val="0"/>
          <w:lang w:eastAsia="en-GB"/>
          <w14:ligatures w14:val="none"/>
        </w:rPr>
        <w:t>interakcijų</w:t>
      </w:r>
      <w:proofErr w:type="spellEnd"/>
      <w:r w:rsidRPr="00CB2F25">
        <w:rPr>
          <w:rFonts w:ascii="Times New Roman" w:eastAsia="Arial" w:hAnsi="Times New Roman" w:cs="Times New Roman"/>
          <w:kern w:val="0"/>
          <w:lang w:eastAsia="en-GB"/>
          <w14:ligatures w14:val="none"/>
        </w:rPr>
        <w:t>. Meniu rodomas tik sukonfigūruotas testų/</w:t>
      </w:r>
      <w:proofErr w:type="spellStart"/>
      <w:r w:rsidRPr="00CB2F25">
        <w:rPr>
          <w:rFonts w:ascii="Times New Roman" w:eastAsia="Arial" w:hAnsi="Times New Roman" w:cs="Times New Roman"/>
          <w:kern w:val="0"/>
          <w:lang w:eastAsia="en-GB"/>
          <w14:ligatures w14:val="none"/>
        </w:rPr>
        <w:t>interakcijų</w:t>
      </w:r>
      <w:proofErr w:type="spellEnd"/>
      <w:r w:rsidRPr="00CB2F25">
        <w:rPr>
          <w:rFonts w:ascii="Times New Roman" w:eastAsia="Arial" w:hAnsi="Times New Roman" w:cs="Times New Roman"/>
          <w:kern w:val="0"/>
          <w:lang w:eastAsia="en-GB"/>
          <w14:ligatures w14:val="none"/>
        </w:rPr>
        <w:t xml:space="preserve"> skaičius. Visi naudojami Beribio Galimybių Kambario testai ir </w:t>
      </w:r>
      <w:proofErr w:type="spellStart"/>
      <w:r w:rsidRPr="00CB2F25">
        <w:rPr>
          <w:rFonts w:ascii="Times New Roman" w:eastAsia="Arial" w:hAnsi="Times New Roman" w:cs="Times New Roman"/>
          <w:kern w:val="0"/>
          <w:lang w:eastAsia="en-GB"/>
          <w14:ligatures w14:val="none"/>
        </w:rPr>
        <w:t>interakcijos</w:t>
      </w:r>
      <w:proofErr w:type="spellEnd"/>
      <w:r w:rsidRPr="00CB2F25">
        <w:rPr>
          <w:rFonts w:ascii="Times New Roman" w:eastAsia="Arial" w:hAnsi="Times New Roman" w:cs="Times New Roman"/>
          <w:kern w:val="0"/>
          <w:lang w:eastAsia="en-GB"/>
          <w14:ligatures w14:val="none"/>
        </w:rPr>
        <w:t xml:space="preserve"> nustatomi ir sukonfigūruojami pasitvirtinus juos su užsakovu.</w:t>
      </w:r>
    </w:p>
    <w:p w14:paraId="5AA826CF"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7FE5C037"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noProof/>
          <w:kern w:val="0"/>
          <w:lang w:eastAsia="en-GB"/>
          <w14:ligatures w14:val="none"/>
        </w:rPr>
        <w:drawing>
          <wp:inline distT="114300" distB="114300" distL="114300" distR="114300" wp14:anchorId="22D12C97" wp14:editId="4DA870B3">
            <wp:extent cx="2228621" cy="2903072"/>
            <wp:effectExtent l="0" t="0" r="0" b="0"/>
            <wp:docPr id="24" name="image2.png" descr="Paveikslėlis, kuriame yra tekstas, ekrano kopija, diagrama, Šriftas&#10;&#10;Dirbtinio intelekto sugeneruotas turinys gali būti neteisingas."/>
            <wp:cNvGraphicFramePr/>
            <a:graphic xmlns:a="http://schemas.openxmlformats.org/drawingml/2006/main">
              <a:graphicData uri="http://schemas.openxmlformats.org/drawingml/2006/picture">
                <pic:pic xmlns:pic="http://schemas.openxmlformats.org/drawingml/2006/picture">
                  <pic:nvPicPr>
                    <pic:cNvPr id="24" name="image2.png" descr="Paveikslėlis, kuriame yra tekstas, ekrano kopija, diagrama, Šriftas&#10;&#10;Dirbtinio intelekto sugeneruotas turinys gali būti neteisingas."/>
                    <pic:cNvPicPr preferRelativeResize="0"/>
                  </pic:nvPicPr>
                  <pic:blipFill>
                    <a:blip r:embed="rId12"/>
                    <a:srcRect/>
                    <a:stretch>
                      <a:fillRect/>
                    </a:stretch>
                  </pic:blipFill>
                  <pic:spPr>
                    <a:xfrm>
                      <a:off x="0" y="0"/>
                      <a:ext cx="2228621" cy="2903072"/>
                    </a:xfrm>
                    <a:prstGeom prst="rect">
                      <a:avLst/>
                    </a:prstGeom>
                    <a:ln/>
                  </pic:spPr>
                </pic:pic>
              </a:graphicData>
            </a:graphic>
          </wp:inline>
        </w:drawing>
      </w:r>
    </w:p>
    <w:p w14:paraId="2C0C0933"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X.4 pav. Pasirinktas “Projekciniai” testas, matomi jo valdymo mygtukai.</w:t>
      </w:r>
    </w:p>
    <w:p w14:paraId="64C9AFE2"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286D6072"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Paspaudus “ŠVIESOS” punktą, išsiskleidžia Beribio Galimybių Kambario iš anksto sukonfigūruoti apšvietimo režimai.  Įjungti, išjungti šviesos režimus galima, pažymėjus konkretų režimą ir paspaudus galimą aktyvų mygtuką “Įjungti/Išjungti” [x.5 pav.].</w:t>
      </w:r>
    </w:p>
    <w:p w14:paraId="0719CC1C"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Meniu punkte “ŠVIESOS” yra galimybė, nekeičiant programinės įrangos, įvesti ir sukonfigūruoti ne mažiau nei 8 skirtingus šviesų nustatymo režimus. Meniu rodomas tik sukonfigūruotas režimų skaičius. Visi naudojami Beribio Galimybių Kambario šviesos režimai nustatomi ir sukonfigūruojami pasitvirtinus juos su užsakovu.</w:t>
      </w:r>
    </w:p>
    <w:p w14:paraId="03B807B9"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p>
    <w:p w14:paraId="460CE480" w14:textId="77777777" w:rsidR="00CB2F25" w:rsidRPr="00CB2F25" w:rsidRDefault="00CB2F25" w:rsidP="00CB2F25">
      <w:pPr>
        <w:spacing w:after="0" w:line="276" w:lineRule="auto"/>
        <w:ind w:left="720"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noProof/>
          <w:kern w:val="0"/>
          <w:lang w:eastAsia="en-GB"/>
          <w14:ligatures w14:val="none"/>
        </w:rPr>
        <w:lastRenderedPageBreak/>
        <w:drawing>
          <wp:inline distT="114300" distB="114300" distL="114300" distR="114300" wp14:anchorId="51F866AE" wp14:editId="17168CDF">
            <wp:extent cx="2232290" cy="2899169"/>
            <wp:effectExtent l="0" t="0" r="0" b="0"/>
            <wp:docPr id="23" name="image4.png" descr="Paveikslėlis, kuriame yra tekstas, ekrano kopija, diagrama, skaičius&#10;&#10;Dirbtinio intelekto sugeneruotas turinys gali būti neteisingas."/>
            <wp:cNvGraphicFramePr/>
            <a:graphic xmlns:a="http://schemas.openxmlformats.org/drawingml/2006/main">
              <a:graphicData uri="http://schemas.openxmlformats.org/drawingml/2006/picture">
                <pic:pic xmlns:pic="http://schemas.openxmlformats.org/drawingml/2006/picture">
                  <pic:nvPicPr>
                    <pic:cNvPr id="23" name="image4.png" descr="Paveikslėlis, kuriame yra tekstas, ekrano kopija, diagrama, skaičius&#10;&#10;Dirbtinio intelekto sugeneruotas turinys gali būti neteisingas."/>
                    <pic:cNvPicPr preferRelativeResize="0"/>
                  </pic:nvPicPr>
                  <pic:blipFill>
                    <a:blip r:embed="rId13"/>
                    <a:srcRect/>
                    <a:stretch>
                      <a:fillRect/>
                    </a:stretch>
                  </pic:blipFill>
                  <pic:spPr>
                    <a:xfrm>
                      <a:off x="0" y="0"/>
                      <a:ext cx="2232290" cy="2899169"/>
                    </a:xfrm>
                    <a:prstGeom prst="rect">
                      <a:avLst/>
                    </a:prstGeom>
                    <a:ln/>
                  </pic:spPr>
                </pic:pic>
              </a:graphicData>
            </a:graphic>
          </wp:inline>
        </w:drawing>
      </w:r>
    </w:p>
    <w:p w14:paraId="77A6E75A"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X.5 pav. Pasirinktas “Valymas” šviesų režimas, matomi jo valdymo mygtukai. </w:t>
      </w:r>
    </w:p>
    <w:p w14:paraId="59065444"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62DB962F"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Paspaudus “KITI” punktą, išsiskleidžia Beribio Galimybių Kambario iš anksto sukonfigūruotos kitų elementų valdymo komandos. Pasirinkus konkrečią komandą, matomas jos įjungimo mygtukas [x.6 pav.]. </w:t>
      </w:r>
    </w:p>
    <w:p w14:paraId="1D1D6EFB"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Meniu punkte “KITI” yra galimybė, nekeičiant programinės įrangos, įvesti ir sukonfigūruoti ne mažiau nei 8 skirtingas Beribio Galimybių Kambaryje esančios ar ateityje diegiamos įrangos valdymo komandas. Meniu rodomas tik sukonfigūruotas komandų skaičius. Visos naudojamos Beribio Galimybių Kambaryje esančios įrangos valdymo komandos nustatomos ir sukonfigūruojamos pasitvirtinus jas su užsakovu. Yra šios komandos: </w:t>
      </w:r>
    </w:p>
    <w:p w14:paraId="0D3747DD" w14:textId="77777777" w:rsidR="00CB2F25" w:rsidRPr="00CB2F25" w:rsidRDefault="00CB2F25" w:rsidP="00CB2F25">
      <w:pPr>
        <w:numPr>
          <w:ilvl w:val="0"/>
          <w:numId w:val="4"/>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Atitraukti </w:t>
      </w:r>
      <w:proofErr w:type="spellStart"/>
      <w:r w:rsidRPr="00CB2F25">
        <w:rPr>
          <w:rFonts w:ascii="Times New Roman" w:eastAsia="Arial" w:hAnsi="Times New Roman" w:cs="Times New Roman"/>
          <w:kern w:val="0"/>
          <w:lang w:eastAsia="en-GB"/>
          <w14:ligatures w14:val="none"/>
        </w:rPr>
        <w:t>roletus</w:t>
      </w:r>
      <w:proofErr w:type="spellEnd"/>
      <w:r w:rsidRPr="00CB2F25">
        <w:rPr>
          <w:rFonts w:ascii="Times New Roman" w:eastAsia="Arial" w:hAnsi="Times New Roman" w:cs="Times New Roman"/>
          <w:kern w:val="0"/>
          <w:lang w:eastAsia="en-GB"/>
          <w14:ligatures w14:val="none"/>
        </w:rPr>
        <w:t xml:space="preserve">. Suvyniojami </w:t>
      </w:r>
      <w:proofErr w:type="spellStart"/>
      <w:r w:rsidRPr="00CB2F25">
        <w:rPr>
          <w:rFonts w:ascii="Times New Roman" w:eastAsia="Arial" w:hAnsi="Times New Roman" w:cs="Times New Roman"/>
          <w:kern w:val="0"/>
          <w:lang w:eastAsia="en-GB"/>
          <w14:ligatures w14:val="none"/>
        </w:rPr>
        <w:t>roletai</w:t>
      </w:r>
      <w:proofErr w:type="spellEnd"/>
      <w:r w:rsidRPr="00CB2F25">
        <w:rPr>
          <w:rFonts w:ascii="Times New Roman" w:eastAsia="Arial" w:hAnsi="Times New Roman" w:cs="Times New Roman"/>
          <w:kern w:val="0"/>
          <w:lang w:eastAsia="en-GB"/>
          <w14:ligatures w14:val="none"/>
        </w:rPr>
        <w:t>, atidengiami langai.</w:t>
      </w:r>
    </w:p>
    <w:p w14:paraId="1CCC9100" w14:textId="77777777" w:rsidR="00CB2F25" w:rsidRPr="00CB2F25" w:rsidRDefault="00CB2F25" w:rsidP="00CB2F25">
      <w:pPr>
        <w:numPr>
          <w:ilvl w:val="0"/>
          <w:numId w:val="4"/>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Užtraukti </w:t>
      </w:r>
      <w:proofErr w:type="spellStart"/>
      <w:r w:rsidRPr="00CB2F25">
        <w:rPr>
          <w:rFonts w:ascii="Times New Roman" w:eastAsia="Arial" w:hAnsi="Times New Roman" w:cs="Times New Roman"/>
          <w:kern w:val="0"/>
          <w:lang w:eastAsia="en-GB"/>
          <w14:ligatures w14:val="none"/>
        </w:rPr>
        <w:t>roletus</w:t>
      </w:r>
      <w:proofErr w:type="spellEnd"/>
      <w:r w:rsidRPr="00CB2F25">
        <w:rPr>
          <w:rFonts w:ascii="Times New Roman" w:eastAsia="Arial" w:hAnsi="Times New Roman" w:cs="Times New Roman"/>
          <w:kern w:val="0"/>
          <w:lang w:eastAsia="en-GB"/>
          <w14:ligatures w14:val="none"/>
        </w:rPr>
        <w:t xml:space="preserve">. Išvyniojami </w:t>
      </w:r>
      <w:proofErr w:type="spellStart"/>
      <w:r w:rsidRPr="00CB2F25">
        <w:rPr>
          <w:rFonts w:ascii="Times New Roman" w:eastAsia="Arial" w:hAnsi="Times New Roman" w:cs="Times New Roman"/>
          <w:kern w:val="0"/>
          <w:lang w:eastAsia="en-GB"/>
          <w14:ligatures w14:val="none"/>
        </w:rPr>
        <w:t>roletai</w:t>
      </w:r>
      <w:proofErr w:type="spellEnd"/>
      <w:r w:rsidRPr="00CB2F25">
        <w:rPr>
          <w:rFonts w:ascii="Times New Roman" w:eastAsia="Arial" w:hAnsi="Times New Roman" w:cs="Times New Roman"/>
          <w:kern w:val="0"/>
          <w:lang w:eastAsia="en-GB"/>
          <w14:ligatures w14:val="none"/>
        </w:rPr>
        <w:t>, uždengiami langai.</w:t>
      </w:r>
    </w:p>
    <w:p w14:paraId="6EE36AD0" w14:textId="77777777" w:rsidR="00CB2F25" w:rsidRPr="00CB2F25" w:rsidRDefault="00CB2F25" w:rsidP="00CB2F25">
      <w:pPr>
        <w:numPr>
          <w:ilvl w:val="0"/>
          <w:numId w:val="4"/>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Atlenkti stalą. Atlenkiamas stalas ir nuleidžiamos sūpynės žemyn.</w:t>
      </w:r>
    </w:p>
    <w:p w14:paraId="2585A826" w14:textId="77777777" w:rsidR="00CB2F25" w:rsidRPr="00CB2F25" w:rsidRDefault="00CB2F25" w:rsidP="00CB2F25">
      <w:pPr>
        <w:numPr>
          <w:ilvl w:val="0"/>
          <w:numId w:val="4"/>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Užlenkti stalą. Užlenkiamas stalas ir pakeliamos sūpynės aukštyn prie lubų.</w:t>
      </w:r>
    </w:p>
    <w:p w14:paraId="13907394" w14:textId="77777777" w:rsidR="00CB2F25" w:rsidRPr="00CB2F25" w:rsidRDefault="00CB2F25" w:rsidP="00CB2F25">
      <w:pPr>
        <w:numPr>
          <w:ilvl w:val="0"/>
          <w:numId w:val="4"/>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Įjungti kambarį. Įjungiamos visos valdomos kambario sistemos.</w:t>
      </w:r>
    </w:p>
    <w:p w14:paraId="27AEA9F7" w14:textId="77777777" w:rsidR="00CB2F25" w:rsidRPr="00CB2F25" w:rsidRDefault="00CB2F25" w:rsidP="00CB2F25">
      <w:pPr>
        <w:numPr>
          <w:ilvl w:val="0"/>
          <w:numId w:val="4"/>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Išjungti kambarį. Išjungiamos visos valdomos kambario sistemos. </w:t>
      </w:r>
    </w:p>
    <w:p w14:paraId="72BB4138" w14:textId="77777777" w:rsidR="00CB2F25" w:rsidRPr="00CB2F25" w:rsidRDefault="00CB2F25" w:rsidP="00CB2F25">
      <w:pPr>
        <w:numPr>
          <w:ilvl w:val="0"/>
          <w:numId w:val="4"/>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Įjungti interaktyvų stalą (atlenkti).</w:t>
      </w:r>
    </w:p>
    <w:p w14:paraId="14C1EF0B" w14:textId="77777777" w:rsidR="00CB2F25" w:rsidRPr="00CB2F25" w:rsidRDefault="00CB2F25" w:rsidP="00CB2F25">
      <w:pPr>
        <w:numPr>
          <w:ilvl w:val="0"/>
          <w:numId w:val="4"/>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Išjungti interaktyvų stalą (užlenkti).</w:t>
      </w:r>
    </w:p>
    <w:p w14:paraId="6EFC2979"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p>
    <w:p w14:paraId="5ACFF4CD"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p>
    <w:p w14:paraId="49753A4A" w14:textId="77777777" w:rsidR="00CB2F25" w:rsidRDefault="00CB2F25" w:rsidP="00CB2F25">
      <w:pPr>
        <w:spacing w:after="0" w:line="276" w:lineRule="auto"/>
        <w:ind w:right="-90"/>
        <w:jc w:val="center"/>
        <w:rPr>
          <w:rFonts w:ascii="Times New Roman" w:eastAsia="Arial" w:hAnsi="Times New Roman" w:cs="Times New Roman"/>
          <w:b/>
          <w:bCs/>
          <w:kern w:val="0"/>
          <w:lang w:eastAsia="en-GB"/>
          <w14:ligatures w14:val="none"/>
        </w:rPr>
      </w:pPr>
      <w:r w:rsidRPr="00CB2F25">
        <w:rPr>
          <w:rFonts w:ascii="Times New Roman" w:eastAsia="Arial" w:hAnsi="Times New Roman" w:cs="Times New Roman"/>
          <w:b/>
          <w:bCs/>
          <w:kern w:val="0"/>
          <w:lang w:eastAsia="en-GB"/>
          <w14:ligatures w14:val="none"/>
        </w:rPr>
        <w:t>III .PROGRAMINĖS ĮRANGOS SPECIFIKACIJA</w:t>
      </w:r>
    </w:p>
    <w:p w14:paraId="58076226" w14:textId="77777777" w:rsidR="00F44AE5" w:rsidRPr="00CB2F25" w:rsidRDefault="00F44AE5" w:rsidP="00CB2F25">
      <w:pPr>
        <w:spacing w:after="0" w:line="276" w:lineRule="auto"/>
        <w:ind w:right="-90"/>
        <w:jc w:val="center"/>
        <w:rPr>
          <w:rFonts w:ascii="Times New Roman" w:eastAsia="Arial" w:hAnsi="Times New Roman" w:cs="Times New Roman"/>
          <w:b/>
          <w:bCs/>
          <w:kern w:val="0"/>
          <w:lang w:eastAsia="en-GB"/>
          <w14:ligatures w14:val="none"/>
        </w:rPr>
      </w:pPr>
    </w:p>
    <w:p w14:paraId="479E050F"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3.1.  A tipo programinė įranga</w:t>
      </w:r>
    </w:p>
    <w:p w14:paraId="1434F8FB"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4F406836"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Bendros savybės:</w:t>
      </w:r>
    </w:p>
    <w:p w14:paraId="74EAADD7"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Programinė įranga skirta diegti į A tipo kompiuterį, montuojamą veidrodinėje sienoje.</w:t>
      </w:r>
    </w:p>
    <w:p w14:paraId="6A1C0338"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Programinė įranga pagal gaunamas komandas rodo vaizdą (testus, </w:t>
      </w:r>
      <w:proofErr w:type="spellStart"/>
      <w:r w:rsidRPr="00CB2F25">
        <w:rPr>
          <w:rFonts w:ascii="Times New Roman" w:eastAsia="Arial" w:hAnsi="Times New Roman" w:cs="Times New Roman"/>
          <w:kern w:val="0"/>
          <w:lang w:eastAsia="en-GB"/>
          <w14:ligatures w14:val="none"/>
        </w:rPr>
        <w:t>interakcijas</w:t>
      </w:r>
      <w:proofErr w:type="spellEnd"/>
      <w:r w:rsidRPr="00CB2F25">
        <w:rPr>
          <w:rFonts w:ascii="Times New Roman" w:eastAsia="Arial" w:hAnsi="Times New Roman" w:cs="Times New Roman"/>
          <w:kern w:val="0"/>
          <w:lang w:eastAsia="en-GB"/>
          <w14:ligatures w14:val="none"/>
        </w:rPr>
        <w:t>) didžiajame ekrane, sudarytame iš 8 vnt. monitorių A tipo.</w:t>
      </w:r>
    </w:p>
    <w:p w14:paraId="4FB46DC2"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Konsultanto planšetės pagalba galima keisti testų, </w:t>
      </w:r>
      <w:proofErr w:type="spellStart"/>
      <w:r w:rsidRPr="00CB2F25">
        <w:rPr>
          <w:rFonts w:ascii="Times New Roman" w:eastAsia="Arial" w:hAnsi="Times New Roman" w:cs="Times New Roman"/>
          <w:kern w:val="0"/>
          <w:lang w:eastAsia="en-GB"/>
          <w14:ligatures w14:val="none"/>
        </w:rPr>
        <w:t>interakcijų</w:t>
      </w:r>
      <w:proofErr w:type="spellEnd"/>
      <w:r w:rsidRPr="00CB2F25">
        <w:rPr>
          <w:rFonts w:ascii="Times New Roman" w:eastAsia="Arial" w:hAnsi="Times New Roman" w:cs="Times New Roman"/>
          <w:kern w:val="0"/>
          <w:lang w:eastAsia="en-GB"/>
          <w14:ligatures w14:val="none"/>
        </w:rPr>
        <w:t xml:space="preserve"> kalbą.</w:t>
      </w:r>
    </w:p>
    <w:p w14:paraId="57E39353" w14:textId="77777777" w:rsidR="00CB2F25" w:rsidRPr="00CB2F25" w:rsidRDefault="00CB2F25" w:rsidP="00CB2F25">
      <w:pPr>
        <w:spacing w:after="0" w:line="276" w:lineRule="auto"/>
        <w:ind w:left="-180" w:right="-90"/>
        <w:jc w:val="center"/>
        <w:rPr>
          <w:rFonts w:ascii="Times New Roman" w:eastAsia="Arial" w:hAnsi="Times New Roman" w:cs="Times New Roman"/>
          <w:b/>
          <w:i/>
          <w:color w:val="EFEFEF"/>
          <w:kern w:val="0"/>
          <w:highlight w:val="black"/>
          <w:lang w:eastAsia="en-GB"/>
          <w14:ligatures w14:val="none"/>
        </w:rPr>
      </w:pPr>
    </w:p>
    <w:p w14:paraId="5097CDEA"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 xml:space="preserve">Testai ir </w:t>
      </w:r>
      <w:proofErr w:type="spellStart"/>
      <w:r w:rsidRPr="00CB2F25">
        <w:rPr>
          <w:rFonts w:ascii="Times New Roman" w:eastAsia="Arial" w:hAnsi="Times New Roman" w:cs="Times New Roman"/>
          <w:b/>
          <w:kern w:val="0"/>
          <w:lang w:eastAsia="en-GB"/>
          <w14:ligatures w14:val="none"/>
        </w:rPr>
        <w:t>interakcijos</w:t>
      </w:r>
      <w:proofErr w:type="spellEnd"/>
      <w:r w:rsidRPr="00CB2F25">
        <w:rPr>
          <w:rFonts w:ascii="Times New Roman" w:eastAsia="Arial" w:hAnsi="Times New Roman" w:cs="Times New Roman"/>
          <w:b/>
          <w:kern w:val="0"/>
          <w:lang w:eastAsia="en-GB"/>
          <w14:ligatures w14:val="none"/>
        </w:rPr>
        <w:t>:</w:t>
      </w:r>
    </w:p>
    <w:p w14:paraId="6AC36006"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tbl>
      <w:tblPr>
        <w:tblW w:w="10110"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35"/>
        <w:gridCol w:w="7275"/>
      </w:tblGrid>
      <w:tr w:rsidR="00CB2F25" w:rsidRPr="00CB2F25" w14:paraId="2C183163" w14:textId="77777777" w:rsidTr="00BE008A">
        <w:tc>
          <w:tcPr>
            <w:tcW w:w="2835" w:type="dxa"/>
            <w:tcMar>
              <w:top w:w="100" w:type="dxa"/>
              <w:left w:w="100" w:type="dxa"/>
              <w:bottom w:w="100" w:type="dxa"/>
              <w:right w:w="100" w:type="dxa"/>
            </w:tcMar>
          </w:tcPr>
          <w:p w14:paraId="6447B419"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Beribės galimybių kambario pristatymas (</w:t>
            </w:r>
            <w:proofErr w:type="spellStart"/>
            <w:r w:rsidRPr="00CB2F25">
              <w:rPr>
                <w:rFonts w:ascii="Times New Roman" w:eastAsia="Arial" w:hAnsi="Times New Roman" w:cs="Times New Roman"/>
                <w:b/>
                <w:kern w:val="0"/>
                <w:lang w:eastAsia="en-GB"/>
                <w14:ligatures w14:val="none"/>
              </w:rPr>
              <w:t>intro</w:t>
            </w:r>
            <w:proofErr w:type="spellEnd"/>
            <w:r w:rsidRPr="00CB2F25">
              <w:rPr>
                <w:rFonts w:ascii="Times New Roman" w:eastAsia="Arial" w:hAnsi="Times New Roman" w:cs="Times New Roman"/>
                <w:b/>
                <w:kern w:val="0"/>
                <w:lang w:eastAsia="en-GB"/>
                <w14:ligatures w14:val="none"/>
              </w:rPr>
              <w:t>)</w:t>
            </w:r>
          </w:p>
        </w:tc>
        <w:tc>
          <w:tcPr>
            <w:tcW w:w="7275" w:type="dxa"/>
            <w:tcMar>
              <w:top w:w="100" w:type="dxa"/>
              <w:left w:w="100" w:type="dxa"/>
              <w:bottom w:w="100" w:type="dxa"/>
              <w:right w:w="100" w:type="dxa"/>
            </w:tcMar>
          </w:tcPr>
          <w:p w14:paraId="2DD50ED5"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Bendras aprašymas.</w:t>
            </w:r>
            <w:r w:rsidRPr="00CB2F25">
              <w:rPr>
                <w:rFonts w:ascii="Times New Roman" w:eastAsia="Arial" w:hAnsi="Times New Roman" w:cs="Times New Roman"/>
                <w:kern w:val="0"/>
                <w:lang w:eastAsia="en-GB"/>
                <w14:ligatures w14:val="none"/>
              </w:rPr>
              <w:t xml:space="preserve"> Beribių galimybių kambario pristatymas -  tai interaktyvi animacija, kurios dėka pristatomas beribių galimybių kambarys. Animacija rodoma A sienoje esančiuose monitoriuose.   </w:t>
            </w:r>
          </w:p>
          <w:p w14:paraId="61A6BC7F"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Valdymas.</w:t>
            </w:r>
            <w:r w:rsidRPr="00CB2F25">
              <w:rPr>
                <w:rFonts w:ascii="Times New Roman" w:eastAsia="Arial" w:hAnsi="Times New Roman" w:cs="Times New Roman"/>
                <w:kern w:val="0"/>
                <w:lang w:eastAsia="en-GB"/>
                <w14:ligatures w14:val="none"/>
              </w:rPr>
              <w:t xml:space="preserve"> Beribių galimybių kambario pristatymo animacija yra įjungiama ir valdomi iš konsultanto planšetės. </w:t>
            </w:r>
          </w:p>
          <w:p w14:paraId="549A3A0A" w14:textId="77777777" w:rsidR="00CB2F25" w:rsidRPr="00CB2F25" w:rsidRDefault="00CB2F25" w:rsidP="00CB2F25">
            <w:pPr>
              <w:spacing w:after="0" w:line="276" w:lineRule="auto"/>
              <w:ind w:right="-90"/>
              <w:rPr>
                <w:rFonts w:ascii="Times New Roman" w:eastAsia="Arial" w:hAnsi="Times New Roman" w:cs="Times New Roman"/>
                <w:color w:val="FF00FF"/>
                <w:kern w:val="0"/>
                <w:lang w:eastAsia="en-GB"/>
                <w14:ligatures w14:val="none"/>
              </w:rPr>
            </w:pPr>
            <w:r w:rsidRPr="00CB2F25">
              <w:rPr>
                <w:rFonts w:ascii="Times New Roman" w:eastAsia="Arial" w:hAnsi="Times New Roman" w:cs="Times New Roman"/>
                <w:b/>
                <w:kern w:val="0"/>
                <w:lang w:eastAsia="en-GB"/>
                <w14:ligatures w14:val="none"/>
              </w:rPr>
              <w:t>Funkcionalumas (lankytojams, konsultantui).</w:t>
            </w:r>
            <w:r w:rsidRPr="00CB2F25">
              <w:rPr>
                <w:rFonts w:ascii="Times New Roman" w:eastAsia="Arial" w:hAnsi="Times New Roman" w:cs="Times New Roman"/>
                <w:kern w:val="0"/>
                <w:lang w:eastAsia="en-GB"/>
                <w14:ligatures w14:val="none"/>
              </w:rPr>
              <w:t xml:space="preserve"> konsultantas įjungia animaciją planšetėje. Mygtukų išdėstymas ir funkcionalumas aprašyti konsultanto planšetės Beribių Galimybių Kambario valdymo programinės įrangos dalyje.</w:t>
            </w:r>
          </w:p>
          <w:p w14:paraId="3BB16CAC" w14:textId="77777777" w:rsidR="00CB2F25" w:rsidRPr="00CB2F25" w:rsidRDefault="00CB2F25" w:rsidP="00CB2F25">
            <w:pPr>
              <w:spacing w:after="0" w:line="276" w:lineRule="auto"/>
              <w:ind w:right="-90"/>
              <w:rPr>
                <w:rFonts w:ascii="Times New Roman" w:eastAsia="Arial" w:hAnsi="Times New Roman" w:cs="Times New Roman"/>
                <w:color w:val="FF00FF"/>
                <w:kern w:val="0"/>
                <w:lang w:eastAsia="en-GB"/>
                <w14:ligatures w14:val="none"/>
              </w:rPr>
            </w:pPr>
            <w:r w:rsidRPr="00CB2F25">
              <w:rPr>
                <w:rFonts w:ascii="Times New Roman" w:eastAsia="Arial" w:hAnsi="Times New Roman" w:cs="Times New Roman"/>
                <w:b/>
                <w:kern w:val="0"/>
                <w:lang w:eastAsia="en-GB"/>
                <w14:ligatures w14:val="none"/>
              </w:rPr>
              <w:t>Dizainas, dizaino elementai.</w:t>
            </w:r>
            <w:r w:rsidRPr="00CB2F25">
              <w:rPr>
                <w:rFonts w:ascii="Times New Roman" w:eastAsia="Arial" w:hAnsi="Times New Roman" w:cs="Times New Roman"/>
                <w:kern w:val="0"/>
                <w:lang w:eastAsia="en-GB"/>
                <w14:ligatures w14:val="none"/>
              </w:rPr>
              <w:t xml:space="preserve"> Animacija kuriama pagal Naudotojo sąsajos projektavimo gairėse [NSPG] nurodytą dizainą ir pateiktus animuotus pavyzdžius. </w:t>
            </w:r>
          </w:p>
          <w:p w14:paraId="20A2D090"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Animacijos tam tikri elementai atsikartoja ar susisieja (rodomi sinchronizuotai) su ant lubų esančio tinklinio apšvietimo animacija (tos pačios spalvos, atspalviai). </w:t>
            </w:r>
          </w:p>
          <w:p w14:paraId="2127E221"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Trukmė.</w:t>
            </w:r>
            <w:r w:rsidRPr="00CB2F25">
              <w:rPr>
                <w:rFonts w:ascii="Times New Roman" w:eastAsia="Arial" w:hAnsi="Times New Roman" w:cs="Times New Roman"/>
                <w:kern w:val="0"/>
                <w:lang w:eastAsia="en-GB"/>
                <w14:ligatures w14:val="none"/>
              </w:rPr>
              <w:t xml:space="preserve"> Pristatymo animacija trunka apie 40 sekundžių. </w:t>
            </w:r>
          </w:p>
          <w:p w14:paraId="121AE036"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Integracija.</w:t>
            </w:r>
            <w:r w:rsidRPr="00CB2F25">
              <w:rPr>
                <w:rFonts w:ascii="Times New Roman" w:eastAsia="Arial" w:hAnsi="Times New Roman" w:cs="Times New Roman"/>
                <w:kern w:val="0"/>
                <w:lang w:eastAsia="en-GB"/>
                <w14:ligatures w14:val="none"/>
              </w:rPr>
              <w:t xml:space="preserve">  Dizaino (animacijos) rodymas yra integruotas su konsultanto planšete, lubų apšvietimu, garso sistema (</w:t>
            </w:r>
            <w:proofErr w:type="spellStart"/>
            <w:r w:rsidRPr="00CB2F25">
              <w:rPr>
                <w:rFonts w:ascii="Times New Roman" w:eastAsia="Arial" w:hAnsi="Times New Roman" w:cs="Times New Roman"/>
                <w:kern w:val="0"/>
                <w:lang w:eastAsia="en-GB"/>
                <w14:ligatures w14:val="none"/>
              </w:rPr>
              <w:t>efektiniai</w:t>
            </w:r>
            <w:proofErr w:type="spellEnd"/>
            <w:r w:rsidRPr="00CB2F25">
              <w:rPr>
                <w:rFonts w:ascii="Times New Roman" w:eastAsia="Arial" w:hAnsi="Times New Roman" w:cs="Times New Roman"/>
                <w:kern w:val="0"/>
                <w:lang w:eastAsia="en-GB"/>
                <w14:ligatures w14:val="none"/>
              </w:rPr>
              <w:t xml:space="preserve"> garsai ties tam tikrais  animacijos etapais), suoliukų LED apšvietimu. </w:t>
            </w:r>
          </w:p>
        </w:tc>
      </w:tr>
      <w:tr w:rsidR="00CB2F25" w:rsidRPr="00CB2F25" w14:paraId="57A8B767" w14:textId="77777777" w:rsidTr="00BE008A">
        <w:tc>
          <w:tcPr>
            <w:tcW w:w="2835" w:type="dxa"/>
            <w:tcMar>
              <w:top w:w="100" w:type="dxa"/>
              <w:left w:w="100" w:type="dxa"/>
              <w:bottom w:w="100" w:type="dxa"/>
              <w:right w:w="100" w:type="dxa"/>
            </w:tcMar>
          </w:tcPr>
          <w:p w14:paraId="372B7E87" w14:textId="77777777" w:rsidR="00CB2F25" w:rsidRPr="00CB2F25" w:rsidRDefault="00CB2F25" w:rsidP="00CB2F25">
            <w:pPr>
              <w:spacing w:after="0" w:line="276" w:lineRule="auto"/>
              <w:ind w:left="-180" w:right="-90" w:firstLine="18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Karjeros kelio pristatymas</w:t>
            </w:r>
          </w:p>
        </w:tc>
        <w:tc>
          <w:tcPr>
            <w:tcW w:w="7275" w:type="dxa"/>
            <w:tcMar>
              <w:top w:w="100" w:type="dxa"/>
              <w:left w:w="100" w:type="dxa"/>
              <w:bottom w:w="100" w:type="dxa"/>
              <w:right w:w="100" w:type="dxa"/>
            </w:tcMar>
          </w:tcPr>
          <w:p w14:paraId="1AA1D989"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Bendras aprašymas.</w:t>
            </w:r>
            <w:r w:rsidRPr="00CB2F25">
              <w:rPr>
                <w:rFonts w:ascii="Times New Roman" w:eastAsia="Arial" w:hAnsi="Times New Roman" w:cs="Times New Roman"/>
                <w:kern w:val="0"/>
                <w:lang w:eastAsia="en-GB"/>
                <w14:ligatures w14:val="none"/>
              </w:rPr>
              <w:t xml:space="preserve"> Karjeros kelias, tai interaktyvi animacija, kurios dėka vizualizuojamas konsultanto pasakojimas apie žmogaus karjeros kelią, papildomas svarbiausiais teiginiais ir k.t.. Animacija rodoma A sienoje esančiuose monitoriuose.   </w:t>
            </w:r>
          </w:p>
          <w:p w14:paraId="4E23241A"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Valdymas.</w:t>
            </w:r>
            <w:r w:rsidRPr="00CB2F25">
              <w:rPr>
                <w:rFonts w:ascii="Times New Roman" w:eastAsia="Arial" w:hAnsi="Times New Roman" w:cs="Times New Roman"/>
                <w:kern w:val="0"/>
                <w:lang w:eastAsia="en-GB"/>
                <w14:ligatures w14:val="none"/>
              </w:rPr>
              <w:t xml:space="preserve"> Karjeros kelio animacija yra įjungiama ir kitas funkcionalumas (etapų perjungimas, paryškinimas, paaiškinimai) yra valdomi iš konsultanto planšetės. </w:t>
            </w:r>
          </w:p>
          <w:p w14:paraId="352CD04A" w14:textId="77777777" w:rsidR="00CB2F25" w:rsidRPr="00CB2F25" w:rsidRDefault="00CB2F25" w:rsidP="00CB2F25">
            <w:pPr>
              <w:spacing w:after="0" w:line="276" w:lineRule="auto"/>
              <w:ind w:right="-90"/>
              <w:rPr>
                <w:rFonts w:ascii="Times New Roman" w:eastAsia="Arial" w:hAnsi="Times New Roman" w:cs="Times New Roman"/>
                <w:color w:val="FF00FF"/>
                <w:kern w:val="0"/>
                <w:lang w:eastAsia="en-GB"/>
                <w14:ligatures w14:val="none"/>
              </w:rPr>
            </w:pPr>
            <w:r w:rsidRPr="00CB2F25">
              <w:rPr>
                <w:rFonts w:ascii="Times New Roman" w:eastAsia="Arial" w:hAnsi="Times New Roman" w:cs="Times New Roman"/>
                <w:b/>
                <w:kern w:val="0"/>
                <w:lang w:eastAsia="en-GB"/>
                <w14:ligatures w14:val="none"/>
              </w:rPr>
              <w:t>Funkcionalumas (lankytojams, konsultantui).</w:t>
            </w:r>
            <w:r w:rsidRPr="00CB2F25">
              <w:rPr>
                <w:rFonts w:ascii="Times New Roman" w:eastAsia="Arial" w:hAnsi="Times New Roman" w:cs="Times New Roman"/>
                <w:kern w:val="0"/>
                <w:lang w:eastAsia="en-GB"/>
                <w14:ligatures w14:val="none"/>
              </w:rPr>
              <w:t xml:space="preserve"> konsultantas ne tik įjungia animaciją, tačiau planšetėje valdo ir animacijos etapus. Gali atskirų mygtukų pagalba įjungti paeiliui atskirus etapus, paryškinti/pamirksėti pasirinktą etapą, išskleisti jo trumpą aprašymą, teiginius kodėl konkretus etapas yra svarbus. Mygtukų išdėstymas ir funkcionalumas aprašyti konsultanto planšetės Beribių Galimybių Kambario valdymo programinės įrangos specifikacijoje</w:t>
            </w:r>
            <w:r w:rsidRPr="00CB2F25">
              <w:rPr>
                <w:rFonts w:ascii="Times New Roman" w:eastAsia="Arial" w:hAnsi="Times New Roman" w:cs="Times New Roman"/>
                <w:color w:val="FF00FF"/>
                <w:kern w:val="0"/>
                <w:lang w:eastAsia="en-GB"/>
                <w14:ligatures w14:val="none"/>
              </w:rPr>
              <w:t>.</w:t>
            </w:r>
          </w:p>
          <w:p w14:paraId="133F6E5E" w14:textId="77777777" w:rsidR="00CB2F25" w:rsidRPr="00CB2F25" w:rsidRDefault="00CB2F25" w:rsidP="00CB2F25">
            <w:pPr>
              <w:spacing w:after="0" w:line="276" w:lineRule="auto"/>
              <w:ind w:right="-90"/>
              <w:rPr>
                <w:rFonts w:ascii="Times New Roman" w:eastAsia="Arial" w:hAnsi="Times New Roman" w:cs="Times New Roman"/>
                <w:color w:val="FF00FF"/>
                <w:kern w:val="0"/>
                <w:lang w:eastAsia="en-GB"/>
                <w14:ligatures w14:val="none"/>
              </w:rPr>
            </w:pPr>
            <w:r w:rsidRPr="00CB2F25">
              <w:rPr>
                <w:rFonts w:ascii="Times New Roman" w:eastAsia="Arial" w:hAnsi="Times New Roman" w:cs="Times New Roman"/>
                <w:b/>
                <w:kern w:val="0"/>
                <w:lang w:eastAsia="en-GB"/>
                <w14:ligatures w14:val="none"/>
              </w:rPr>
              <w:t>Turinys.</w:t>
            </w:r>
            <w:r w:rsidRPr="00CB2F25">
              <w:rPr>
                <w:rFonts w:ascii="Times New Roman" w:eastAsia="Arial" w:hAnsi="Times New Roman" w:cs="Times New Roman"/>
                <w:kern w:val="0"/>
                <w:lang w:eastAsia="en-GB"/>
                <w14:ligatures w14:val="none"/>
              </w:rPr>
              <w:t xml:space="preserve"> </w:t>
            </w:r>
            <w:proofErr w:type="spellStart"/>
            <w:r w:rsidRPr="00CB2F25">
              <w:rPr>
                <w:rFonts w:ascii="Times New Roman" w:eastAsia="Arial" w:hAnsi="Times New Roman" w:cs="Times New Roman"/>
                <w:kern w:val="0"/>
                <w:lang w:eastAsia="en-GB"/>
                <w14:ligatures w14:val="none"/>
              </w:rPr>
              <w:t>Karejos</w:t>
            </w:r>
            <w:proofErr w:type="spellEnd"/>
            <w:r w:rsidRPr="00CB2F25">
              <w:rPr>
                <w:rFonts w:ascii="Times New Roman" w:eastAsia="Arial" w:hAnsi="Times New Roman" w:cs="Times New Roman"/>
                <w:kern w:val="0"/>
                <w:lang w:eastAsia="en-GB"/>
                <w14:ligatures w14:val="none"/>
              </w:rPr>
              <w:t xml:space="preserve"> kelio etapai yra keturi: “ Savęs pažinimas”, “Karjeros galimybių pažinimas”, “Karjeros planavimas”, “Karjeros įgyvendinimas”.  Prie kiekvieno etapo yra galimybė įjungti ir parodyti paaiškinimą bei teiginį, kodėl šis etapas yra svarbus. Visą su turiniu susijusią informaciją pateikia užsakovas. </w:t>
            </w:r>
          </w:p>
          <w:p w14:paraId="0379CA91" w14:textId="77777777" w:rsidR="00CB2F25" w:rsidRPr="00CB2F25" w:rsidRDefault="00CB2F25" w:rsidP="00CB2F25">
            <w:pPr>
              <w:spacing w:after="0" w:line="276" w:lineRule="auto"/>
              <w:ind w:right="-90"/>
              <w:rPr>
                <w:rFonts w:ascii="Times New Roman" w:eastAsia="Arial" w:hAnsi="Times New Roman" w:cs="Times New Roman"/>
                <w:color w:val="FF00FF"/>
                <w:kern w:val="0"/>
                <w:lang w:eastAsia="en-GB"/>
                <w14:ligatures w14:val="none"/>
              </w:rPr>
            </w:pPr>
            <w:r w:rsidRPr="00CB2F25">
              <w:rPr>
                <w:rFonts w:ascii="Times New Roman" w:eastAsia="Arial" w:hAnsi="Times New Roman" w:cs="Times New Roman"/>
                <w:b/>
                <w:kern w:val="0"/>
                <w:lang w:eastAsia="en-GB"/>
                <w14:ligatures w14:val="none"/>
              </w:rPr>
              <w:lastRenderedPageBreak/>
              <w:t>Dizainas, dizaino elementai.</w:t>
            </w:r>
            <w:r w:rsidRPr="00CB2F25">
              <w:rPr>
                <w:rFonts w:ascii="Times New Roman" w:eastAsia="Arial" w:hAnsi="Times New Roman" w:cs="Times New Roman"/>
                <w:kern w:val="0"/>
                <w:lang w:eastAsia="en-GB"/>
                <w14:ligatures w14:val="none"/>
              </w:rPr>
              <w:t xml:space="preserve"> Karjeros kelio etapai, grafiniai elementai ir spalvos rodomi pagal Naudotojo sąsajos projektavimo gairėse [NSPG] nurodytą dizainą. </w:t>
            </w:r>
          </w:p>
          <w:p w14:paraId="725CDBEA"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 Parinktos etapų spalvos jiems įsijungiant atsikartoja ant lubų esančio tinklinio apšvietimo animacijoje (tos pačios spalvos, atspalviai): toje vietoje, kur atsiranda konkretaus etapo simbolis, virš jo esančioje vietoje ant lubų palaipsniui (</w:t>
            </w:r>
            <w:proofErr w:type="spellStart"/>
            <w:r w:rsidRPr="00CB2F25">
              <w:rPr>
                <w:rFonts w:ascii="Times New Roman" w:eastAsia="Arial" w:hAnsi="Times New Roman" w:cs="Times New Roman"/>
                <w:kern w:val="0"/>
                <w:lang w:eastAsia="en-GB"/>
                <w14:ligatures w14:val="none"/>
              </w:rPr>
              <w:t>fade</w:t>
            </w:r>
            <w:proofErr w:type="spellEnd"/>
            <w:r w:rsidRPr="00CB2F25">
              <w:rPr>
                <w:rFonts w:ascii="Times New Roman" w:eastAsia="Arial" w:hAnsi="Times New Roman" w:cs="Times New Roman"/>
                <w:kern w:val="0"/>
                <w:lang w:eastAsia="en-GB"/>
                <w14:ligatures w14:val="none"/>
              </w:rPr>
              <w:t xml:space="preserve"> </w:t>
            </w:r>
            <w:proofErr w:type="spellStart"/>
            <w:r w:rsidRPr="00CB2F25">
              <w:rPr>
                <w:rFonts w:ascii="Times New Roman" w:eastAsia="Arial" w:hAnsi="Times New Roman" w:cs="Times New Roman"/>
                <w:kern w:val="0"/>
                <w:lang w:eastAsia="en-GB"/>
                <w14:ligatures w14:val="none"/>
              </w:rPr>
              <w:t>in</w:t>
            </w:r>
            <w:proofErr w:type="spellEnd"/>
            <w:r w:rsidRPr="00CB2F25">
              <w:rPr>
                <w:rFonts w:ascii="Times New Roman" w:eastAsia="Arial" w:hAnsi="Times New Roman" w:cs="Times New Roman"/>
                <w:kern w:val="0"/>
                <w:lang w:eastAsia="en-GB"/>
                <w14:ligatures w14:val="none"/>
              </w:rPr>
              <w:t>/</w:t>
            </w:r>
            <w:proofErr w:type="spellStart"/>
            <w:r w:rsidRPr="00CB2F25">
              <w:rPr>
                <w:rFonts w:ascii="Times New Roman" w:eastAsia="Arial" w:hAnsi="Times New Roman" w:cs="Times New Roman"/>
                <w:kern w:val="0"/>
                <w:lang w:eastAsia="en-GB"/>
                <w14:ligatures w14:val="none"/>
              </w:rPr>
              <w:t>fade</w:t>
            </w:r>
            <w:proofErr w:type="spellEnd"/>
            <w:r w:rsidRPr="00CB2F25">
              <w:rPr>
                <w:rFonts w:ascii="Times New Roman" w:eastAsia="Arial" w:hAnsi="Times New Roman" w:cs="Times New Roman"/>
                <w:kern w:val="0"/>
                <w:lang w:eastAsia="en-GB"/>
                <w14:ligatures w14:val="none"/>
              </w:rPr>
              <w:t xml:space="preserve"> </w:t>
            </w:r>
            <w:proofErr w:type="spellStart"/>
            <w:r w:rsidRPr="00CB2F25">
              <w:rPr>
                <w:rFonts w:ascii="Times New Roman" w:eastAsia="Arial" w:hAnsi="Times New Roman" w:cs="Times New Roman"/>
                <w:kern w:val="0"/>
                <w:lang w:eastAsia="en-GB"/>
                <w14:ligatures w14:val="none"/>
              </w:rPr>
              <w:t>out</w:t>
            </w:r>
            <w:proofErr w:type="spellEnd"/>
            <w:r w:rsidRPr="00CB2F25">
              <w:rPr>
                <w:rFonts w:ascii="Times New Roman" w:eastAsia="Arial" w:hAnsi="Times New Roman" w:cs="Times New Roman"/>
                <w:kern w:val="0"/>
                <w:lang w:eastAsia="en-GB"/>
                <w14:ligatures w14:val="none"/>
              </w:rPr>
              <w:t xml:space="preserve">) paryškėja LED tinklo juostos. Tokia LED tinklo animacija </w:t>
            </w:r>
            <w:proofErr w:type="spellStart"/>
            <w:r w:rsidRPr="00CB2F25">
              <w:rPr>
                <w:rFonts w:ascii="Times New Roman" w:eastAsia="Arial" w:hAnsi="Times New Roman" w:cs="Times New Roman"/>
                <w:kern w:val="0"/>
                <w:lang w:eastAsia="en-GB"/>
                <w14:ligatures w14:val="none"/>
              </w:rPr>
              <w:t>nuvilnyja</w:t>
            </w:r>
            <w:proofErr w:type="spellEnd"/>
            <w:r w:rsidRPr="00CB2F25">
              <w:rPr>
                <w:rFonts w:ascii="Times New Roman" w:eastAsia="Arial" w:hAnsi="Times New Roman" w:cs="Times New Roman"/>
                <w:kern w:val="0"/>
                <w:lang w:eastAsia="en-GB"/>
                <w14:ligatures w14:val="none"/>
              </w:rPr>
              <w:t xml:space="preserve"> per visas lubas.  </w:t>
            </w:r>
          </w:p>
          <w:p w14:paraId="6F6D8588"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Integracija.</w:t>
            </w:r>
            <w:r w:rsidRPr="00CB2F25">
              <w:rPr>
                <w:rFonts w:ascii="Times New Roman" w:eastAsia="Arial" w:hAnsi="Times New Roman" w:cs="Times New Roman"/>
                <w:kern w:val="0"/>
                <w:lang w:eastAsia="en-GB"/>
                <w14:ligatures w14:val="none"/>
              </w:rPr>
              <w:t xml:space="preserve">  Turinio ir dizaino rodymas yra integruotas su konsultanto planšete, lubų apšvietimu, garso sistema (</w:t>
            </w:r>
            <w:proofErr w:type="spellStart"/>
            <w:r w:rsidRPr="00CB2F25">
              <w:rPr>
                <w:rFonts w:ascii="Times New Roman" w:eastAsia="Arial" w:hAnsi="Times New Roman" w:cs="Times New Roman"/>
                <w:kern w:val="0"/>
                <w:lang w:eastAsia="en-GB"/>
                <w14:ligatures w14:val="none"/>
              </w:rPr>
              <w:t>efektiniai</w:t>
            </w:r>
            <w:proofErr w:type="spellEnd"/>
            <w:r w:rsidRPr="00CB2F25">
              <w:rPr>
                <w:rFonts w:ascii="Times New Roman" w:eastAsia="Arial" w:hAnsi="Times New Roman" w:cs="Times New Roman"/>
                <w:kern w:val="0"/>
                <w:lang w:eastAsia="en-GB"/>
                <w14:ligatures w14:val="none"/>
              </w:rPr>
              <w:t xml:space="preserve"> garsai ties kiekvienu konsultanto veiksmu ar animacija), suoliukų LED apšvietimu. </w:t>
            </w:r>
          </w:p>
        </w:tc>
      </w:tr>
      <w:tr w:rsidR="00CB2F25" w:rsidRPr="00CB2F25" w14:paraId="0C03FF96" w14:textId="77777777" w:rsidTr="00BE008A">
        <w:tc>
          <w:tcPr>
            <w:tcW w:w="2835" w:type="dxa"/>
            <w:tcMar>
              <w:top w:w="100" w:type="dxa"/>
              <w:left w:w="100" w:type="dxa"/>
              <w:bottom w:w="100" w:type="dxa"/>
              <w:right w:w="100" w:type="dxa"/>
            </w:tcMar>
          </w:tcPr>
          <w:p w14:paraId="7E90D423" w14:textId="77777777" w:rsidR="00CB2F25" w:rsidRPr="00CB2F25" w:rsidRDefault="00CB2F25" w:rsidP="00CB2F25">
            <w:pPr>
              <w:spacing w:after="0" w:line="276" w:lineRule="auto"/>
              <w:ind w:left="-180" w:right="-90" w:firstLine="18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lastRenderedPageBreak/>
              <w:t>Projekciniai testai</w:t>
            </w:r>
          </w:p>
        </w:tc>
        <w:tc>
          <w:tcPr>
            <w:tcW w:w="7275" w:type="dxa"/>
            <w:tcMar>
              <w:top w:w="100" w:type="dxa"/>
              <w:left w:w="100" w:type="dxa"/>
              <w:bottom w:w="100" w:type="dxa"/>
              <w:right w:w="100" w:type="dxa"/>
            </w:tcMar>
          </w:tcPr>
          <w:p w14:paraId="15274E3C"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 xml:space="preserve">Bendras aprašymas. </w:t>
            </w:r>
            <w:r w:rsidRPr="00CB2F25">
              <w:rPr>
                <w:rFonts w:ascii="Times New Roman" w:eastAsia="Arial" w:hAnsi="Times New Roman" w:cs="Times New Roman"/>
                <w:kern w:val="0"/>
                <w:lang w:eastAsia="en-GB"/>
                <w14:ligatures w14:val="none"/>
              </w:rPr>
              <w:t xml:space="preserve">Projekciniai testai tai ant ilgosios sienos esančių monitorių rodomi testai. Jų esmė tokia: konsultantas </w:t>
            </w:r>
            <w:proofErr w:type="spellStart"/>
            <w:r w:rsidRPr="00CB2F25">
              <w:rPr>
                <w:rFonts w:ascii="Times New Roman" w:eastAsia="Arial" w:hAnsi="Times New Roman" w:cs="Times New Roman"/>
                <w:kern w:val="0"/>
                <w:lang w:eastAsia="en-GB"/>
                <w14:ligatures w14:val="none"/>
              </w:rPr>
              <w:t>plašetės</w:t>
            </w:r>
            <w:proofErr w:type="spellEnd"/>
            <w:r w:rsidRPr="00CB2F25">
              <w:rPr>
                <w:rFonts w:ascii="Times New Roman" w:eastAsia="Arial" w:hAnsi="Times New Roman" w:cs="Times New Roman"/>
                <w:kern w:val="0"/>
                <w:lang w:eastAsia="en-GB"/>
                <w14:ligatures w14:val="none"/>
              </w:rPr>
              <w:t xml:space="preserve"> pagalba rodo skirtingus testus (kiekviename teste po kelis skirtingus paveiksliukus), o lankytojai terminalų pagalba renkasi jiems labiausiai patikusius paveiksliukus. </w:t>
            </w:r>
          </w:p>
          <w:p w14:paraId="1FF10FAB"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Valdymas.</w:t>
            </w:r>
            <w:r w:rsidRPr="00CB2F25">
              <w:rPr>
                <w:rFonts w:ascii="Times New Roman" w:eastAsia="Arial" w:hAnsi="Times New Roman" w:cs="Times New Roman"/>
                <w:kern w:val="0"/>
                <w:lang w:eastAsia="en-GB"/>
                <w14:ligatures w14:val="none"/>
              </w:rPr>
              <w:t xml:space="preserve"> Atskirų testų (paveiksliukų rinkinių) rodymas yra valdomas iš konsultanto planšetės. Mygtukų išdėstymas ir funkcionalumas aprašyti konsultanto planšetės Beribių Galimybių Kambario valdymo programinės įrangos specifikacijoje</w:t>
            </w:r>
            <w:r w:rsidRPr="00CB2F25">
              <w:rPr>
                <w:rFonts w:ascii="Times New Roman" w:eastAsia="Arial" w:hAnsi="Times New Roman" w:cs="Times New Roman"/>
                <w:color w:val="FF00FF"/>
                <w:kern w:val="0"/>
                <w:lang w:eastAsia="en-GB"/>
                <w14:ligatures w14:val="none"/>
              </w:rPr>
              <w:t>.</w:t>
            </w:r>
            <w:r w:rsidRPr="00CB2F25">
              <w:rPr>
                <w:rFonts w:ascii="Times New Roman" w:eastAsia="Arial" w:hAnsi="Times New Roman" w:cs="Times New Roman"/>
                <w:kern w:val="0"/>
                <w:lang w:eastAsia="en-GB"/>
                <w14:ligatures w14:val="none"/>
              </w:rPr>
              <w:t xml:space="preserve"> </w:t>
            </w:r>
          </w:p>
          <w:p w14:paraId="7DF2CB9D"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Funkcionalumas (lankytojams, konsultantui).</w:t>
            </w:r>
            <w:r w:rsidRPr="00CB2F25">
              <w:rPr>
                <w:rFonts w:ascii="Times New Roman" w:eastAsia="Arial" w:hAnsi="Times New Roman" w:cs="Times New Roman"/>
                <w:kern w:val="0"/>
                <w:lang w:eastAsia="en-GB"/>
                <w14:ligatures w14:val="none"/>
              </w:rPr>
              <w:t xml:space="preserve"> Konsultantas planšetės pagalba keičia paveiksliukų rinkinius. Lankytojai Karjeros tyrinėtojo įrankių pagalba pasirenka jiems labiausiai patikusius paveiksliukus. Pasirinkimas ir sąsaja aprašyta Karjeros tyrinėtojo įrankių specifikacijoje. Jų pasirinkimai ties  kiekvienu rodomu testų yra užsaugomi. </w:t>
            </w:r>
          </w:p>
          <w:p w14:paraId="667A4496"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Turinys.</w:t>
            </w:r>
            <w:r w:rsidRPr="00CB2F25">
              <w:rPr>
                <w:rFonts w:ascii="Times New Roman" w:eastAsia="Arial" w:hAnsi="Times New Roman" w:cs="Times New Roman"/>
                <w:kern w:val="0"/>
                <w:lang w:eastAsia="en-GB"/>
                <w14:ligatures w14:val="none"/>
              </w:rPr>
              <w:t xml:space="preserve"> Testų kiekis yra derinamas su užsakovu.  Užsakovas pateikia galimus variantus.</w:t>
            </w:r>
          </w:p>
          <w:p w14:paraId="7BA626C0"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Dizainas, dizaino elementai.</w:t>
            </w:r>
            <w:r w:rsidRPr="00CB2F25">
              <w:rPr>
                <w:rFonts w:ascii="Times New Roman" w:eastAsia="Arial" w:hAnsi="Times New Roman" w:cs="Times New Roman"/>
                <w:kern w:val="0"/>
                <w:lang w:eastAsia="en-GB"/>
                <w14:ligatures w14:val="none"/>
              </w:rPr>
              <w:t xml:space="preserve"> Testai rodomi abejose (kairėje ir dešinėje) ekrano pusėse pagal  Naudotojo sąsajos projektavimo gairėse [NSPG] nurodytą dizainą. Konkretus dizainas ir animacijos derinami ir </w:t>
            </w:r>
            <w:proofErr w:type="spellStart"/>
            <w:r w:rsidRPr="00CB2F25">
              <w:rPr>
                <w:rFonts w:ascii="Times New Roman" w:eastAsia="Arial" w:hAnsi="Times New Roman" w:cs="Times New Roman"/>
                <w:kern w:val="0"/>
                <w:lang w:eastAsia="en-GB"/>
                <w14:ligatures w14:val="none"/>
              </w:rPr>
              <w:t>pasitvirinami</w:t>
            </w:r>
            <w:proofErr w:type="spellEnd"/>
            <w:r w:rsidRPr="00CB2F25">
              <w:rPr>
                <w:rFonts w:ascii="Times New Roman" w:eastAsia="Arial" w:hAnsi="Times New Roman" w:cs="Times New Roman"/>
                <w:kern w:val="0"/>
                <w:lang w:eastAsia="en-GB"/>
                <w14:ligatures w14:val="none"/>
              </w:rPr>
              <w:t xml:space="preserve"> su užsakovu.</w:t>
            </w:r>
          </w:p>
          <w:p w14:paraId="3029820C"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Integracija.</w:t>
            </w:r>
            <w:r w:rsidRPr="00CB2F25">
              <w:rPr>
                <w:rFonts w:ascii="Times New Roman" w:eastAsia="Arial" w:hAnsi="Times New Roman" w:cs="Times New Roman"/>
                <w:kern w:val="0"/>
                <w:lang w:eastAsia="en-GB"/>
                <w14:ligatures w14:val="none"/>
              </w:rPr>
              <w:t xml:space="preserve">  Turinio ir dizaino rodymas yra integruotas su konsultanto planšete, lubų apšvietimu, garso sistema (</w:t>
            </w:r>
            <w:proofErr w:type="spellStart"/>
            <w:r w:rsidRPr="00CB2F25">
              <w:rPr>
                <w:rFonts w:ascii="Times New Roman" w:eastAsia="Arial" w:hAnsi="Times New Roman" w:cs="Times New Roman"/>
                <w:kern w:val="0"/>
                <w:lang w:eastAsia="en-GB"/>
                <w14:ligatures w14:val="none"/>
              </w:rPr>
              <w:t>efektiniai</w:t>
            </w:r>
            <w:proofErr w:type="spellEnd"/>
            <w:r w:rsidRPr="00CB2F25">
              <w:rPr>
                <w:rFonts w:ascii="Times New Roman" w:eastAsia="Arial" w:hAnsi="Times New Roman" w:cs="Times New Roman"/>
                <w:kern w:val="0"/>
                <w:lang w:eastAsia="en-GB"/>
                <w14:ligatures w14:val="none"/>
              </w:rPr>
              <w:t xml:space="preserve"> garsai ties kiekvienu konsultanto veiksmu, animacija), suoliukų LED apšvietimu. </w:t>
            </w:r>
          </w:p>
          <w:p w14:paraId="436EC839" w14:textId="77777777" w:rsidR="00CB2F25" w:rsidRPr="00CB2F25" w:rsidRDefault="00CB2F25" w:rsidP="00CB2F25">
            <w:pPr>
              <w:widowControl w:val="0"/>
              <w:pBdr>
                <w:top w:val="nil"/>
                <w:left w:val="nil"/>
                <w:bottom w:val="nil"/>
                <w:right w:val="nil"/>
                <w:between w:val="nil"/>
              </w:pBdr>
              <w:spacing w:after="0" w:line="240" w:lineRule="auto"/>
              <w:rPr>
                <w:rFonts w:ascii="Times New Roman" w:eastAsia="Arial" w:hAnsi="Times New Roman" w:cs="Times New Roman"/>
                <w:kern w:val="0"/>
                <w:lang w:eastAsia="en-GB"/>
                <w14:ligatures w14:val="none"/>
              </w:rPr>
            </w:pPr>
          </w:p>
        </w:tc>
      </w:tr>
      <w:tr w:rsidR="00CB2F25" w:rsidRPr="00CB2F25" w14:paraId="41117D72" w14:textId="77777777" w:rsidTr="00BE008A">
        <w:tc>
          <w:tcPr>
            <w:tcW w:w="2835" w:type="dxa"/>
            <w:tcMar>
              <w:top w:w="100" w:type="dxa"/>
              <w:left w:w="100" w:type="dxa"/>
              <w:bottom w:w="100" w:type="dxa"/>
              <w:right w:w="100" w:type="dxa"/>
            </w:tcMar>
          </w:tcPr>
          <w:p w14:paraId="1070DEE8"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Gyvenimo balanso ratas</w:t>
            </w:r>
          </w:p>
        </w:tc>
        <w:tc>
          <w:tcPr>
            <w:tcW w:w="7275" w:type="dxa"/>
            <w:tcMar>
              <w:top w:w="100" w:type="dxa"/>
              <w:left w:w="100" w:type="dxa"/>
              <w:bottom w:w="100" w:type="dxa"/>
              <w:right w:w="100" w:type="dxa"/>
            </w:tcMar>
          </w:tcPr>
          <w:p w14:paraId="552433B6"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Bendras aprašymas.</w:t>
            </w:r>
            <w:r w:rsidRPr="00CB2F25">
              <w:rPr>
                <w:rFonts w:ascii="Times New Roman" w:eastAsia="Arial" w:hAnsi="Times New Roman" w:cs="Times New Roman"/>
                <w:kern w:val="0"/>
                <w:lang w:eastAsia="en-GB"/>
                <w14:ligatures w14:val="none"/>
              </w:rPr>
              <w:t xml:space="preserve"> Gyvenimo balanso ratas teste vaizduojamos pagrindinės žmogaus gyvenimo sritys. Lankytojas gali “balsuoti” kiek kiekviena sritis yra jam svarbi skalėje nuo 1 iki 10. Pabaigus testą, konsultantas gali parodyti nuasmenintus arba </w:t>
            </w:r>
            <w:proofErr w:type="spellStart"/>
            <w:r w:rsidRPr="00CB2F25">
              <w:rPr>
                <w:rFonts w:ascii="Times New Roman" w:eastAsia="Arial" w:hAnsi="Times New Roman" w:cs="Times New Roman"/>
                <w:kern w:val="0"/>
                <w:lang w:eastAsia="en-GB"/>
                <w14:ligatures w14:val="none"/>
              </w:rPr>
              <w:t>suvidurkintus</w:t>
            </w:r>
            <w:proofErr w:type="spellEnd"/>
            <w:r w:rsidRPr="00CB2F25">
              <w:rPr>
                <w:rFonts w:ascii="Times New Roman" w:eastAsia="Arial" w:hAnsi="Times New Roman" w:cs="Times New Roman"/>
                <w:kern w:val="0"/>
                <w:lang w:eastAsia="en-GB"/>
                <w14:ligatures w14:val="none"/>
              </w:rPr>
              <w:t xml:space="preserve"> visų lankytojų rezultatus ir juos pakomentuoti. </w:t>
            </w:r>
          </w:p>
          <w:p w14:paraId="68E0A741"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Valdymas.</w:t>
            </w:r>
            <w:r w:rsidRPr="00CB2F25">
              <w:rPr>
                <w:rFonts w:ascii="Times New Roman" w:eastAsia="Arial" w:hAnsi="Times New Roman" w:cs="Times New Roman"/>
                <w:kern w:val="0"/>
                <w:lang w:eastAsia="en-GB"/>
                <w14:ligatures w14:val="none"/>
              </w:rPr>
              <w:t xml:space="preserve"> Šio testo įjungimas, atskirų gyvenimo sričių rodymas, apibendrintų rezultatų rodymas yra valdomi iš konsultanto planšetės. </w:t>
            </w:r>
            <w:r w:rsidRPr="00CB2F25">
              <w:rPr>
                <w:rFonts w:ascii="Times New Roman" w:eastAsia="Arial" w:hAnsi="Times New Roman" w:cs="Times New Roman"/>
                <w:kern w:val="0"/>
                <w:lang w:eastAsia="en-GB"/>
                <w14:ligatures w14:val="none"/>
              </w:rPr>
              <w:lastRenderedPageBreak/>
              <w:t>Mygtukų išdėstymas ir funkcionalumas aprašyti konsultanto planšetės Beribių Galimybių Kambario valdymo programinės įrangos specifikacijoje</w:t>
            </w:r>
            <w:r w:rsidRPr="00CB2F25">
              <w:rPr>
                <w:rFonts w:ascii="Times New Roman" w:eastAsia="Arial" w:hAnsi="Times New Roman" w:cs="Times New Roman"/>
                <w:color w:val="FF00FF"/>
                <w:kern w:val="0"/>
                <w:lang w:eastAsia="en-GB"/>
                <w14:ligatures w14:val="none"/>
              </w:rPr>
              <w:t>.</w:t>
            </w:r>
            <w:r w:rsidRPr="00CB2F25">
              <w:rPr>
                <w:rFonts w:ascii="Times New Roman" w:eastAsia="Arial" w:hAnsi="Times New Roman" w:cs="Times New Roman"/>
                <w:kern w:val="0"/>
                <w:lang w:eastAsia="en-GB"/>
                <w14:ligatures w14:val="none"/>
              </w:rPr>
              <w:t xml:space="preserve"> </w:t>
            </w:r>
          </w:p>
          <w:p w14:paraId="0D7D5629"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Funkcionalumas (lankytojams, konsultantui).</w:t>
            </w:r>
            <w:r w:rsidRPr="00CB2F25">
              <w:rPr>
                <w:rFonts w:ascii="Times New Roman" w:eastAsia="Arial" w:hAnsi="Times New Roman" w:cs="Times New Roman"/>
                <w:kern w:val="0"/>
                <w:lang w:eastAsia="en-GB"/>
                <w14:ligatures w14:val="none"/>
              </w:rPr>
              <w:t xml:space="preserve"> Konsultantas planšetės pagalba įjungia vis </w:t>
            </w:r>
            <w:proofErr w:type="spellStart"/>
            <w:r w:rsidRPr="00CB2F25">
              <w:rPr>
                <w:rFonts w:ascii="Times New Roman" w:eastAsia="Arial" w:hAnsi="Times New Roman" w:cs="Times New Roman"/>
                <w:kern w:val="0"/>
                <w:lang w:eastAsia="en-GB"/>
                <w14:ligatures w14:val="none"/>
              </w:rPr>
              <w:t>skirttingą</w:t>
            </w:r>
            <w:proofErr w:type="spellEnd"/>
            <w:r w:rsidRPr="00CB2F25">
              <w:rPr>
                <w:rFonts w:ascii="Times New Roman" w:eastAsia="Arial" w:hAnsi="Times New Roman" w:cs="Times New Roman"/>
                <w:kern w:val="0"/>
                <w:lang w:eastAsia="en-GB"/>
                <w14:ligatures w14:val="none"/>
              </w:rPr>
              <w:t xml:space="preserve"> gyvenimo sritį. Lankytojai Karjeros tyrinėtojo įrankių pagalba gali pasirinkti kiek jam ši sritis yra svarbi.  Pasirinkimas ir sąsaja aprašyta Karjeros tyrinėtojo įrankių specifikacijoje Jų pasirinkimai ties  kiekvienu rodomu testų yra užsaugomi .  Pabaigus testą, konsultantas gali parodyti nuasmenintus arba </w:t>
            </w:r>
            <w:proofErr w:type="spellStart"/>
            <w:r w:rsidRPr="00CB2F25">
              <w:rPr>
                <w:rFonts w:ascii="Times New Roman" w:eastAsia="Arial" w:hAnsi="Times New Roman" w:cs="Times New Roman"/>
                <w:kern w:val="0"/>
                <w:lang w:eastAsia="en-GB"/>
                <w14:ligatures w14:val="none"/>
              </w:rPr>
              <w:t>suvidurkintus</w:t>
            </w:r>
            <w:proofErr w:type="spellEnd"/>
            <w:r w:rsidRPr="00CB2F25">
              <w:rPr>
                <w:rFonts w:ascii="Times New Roman" w:eastAsia="Arial" w:hAnsi="Times New Roman" w:cs="Times New Roman"/>
                <w:kern w:val="0"/>
                <w:lang w:eastAsia="en-GB"/>
                <w14:ligatures w14:val="none"/>
              </w:rPr>
              <w:t xml:space="preserve"> visų lankytojų rezultatus ir juos pakomentuoti.  </w:t>
            </w:r>
          </w:p>
          <w:p w14:paraId="1C5F2BCD"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Turinys.</w:t>
            </w:r>
            <w:r w:rsidRPr="00CB2F25">
              <w:rPr>
                <w:rFonts w:ascii="Times New Roman" w:eastAsia="Arial" w:hAnsi="Times New Roman" w:cs="Times New Roman"/>
                <w:kern w:val="0"/>
                <w:lang w:eastAsia="en-GB"/>
                <w14:ligatures w14:val="none"/>
              </w:rPr>
              <w:t xml:space="preserve"> Gyvenimo balanso rato sritis pateikia Užsakovas. </w:t>
            </w:r>
          </w:p>
          <w:p w14:paraId="0A202733"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Dizainas, dizaino elementai.</w:t>
            </w:r>
            <w:r w:rsidRPr="00CB2F25">
              <w:rPr>
                <w:rFonts w:ascii="Times New Roman" w:eastAsia="Arial" w:hAnsi="Times New Roman" w:cs="Times New Roman"/>
                <w:kern w:val="0"/>
                <w:lang w:eastAsia="en-GB"/>
                <w14:ligatures w14:val="none"/>
              </w:rPr>
              <w:t xml:space="preserve"> Gyvenimo balanso ratas ir gyvenimo sritys išdėstomos pagal Naudotojo sąsajos projektavimo gairėse [NSPG] nurodytą dizainą.</w:t>
            </w:r>
            <w:r w:rsidRPr="00CB2F25">
              <w:rPr>
                <w:rFonts w:ascii="Times New Roman" w:eastAsia="Arial" w:hAnsi="Times New Roman" w:cs="Times New Roman"/>
                <w:color w:val="FF00FF"/>
                <w:kern w:val="0"/>
                <w:lang w:eastAsia="en-GB"/>
                <w14:ligatures w14:val="none"/>
              </w:rPr>
              <w:t xml:space="preserve"> </w:t>
            </w:r>
            <w:r w:rsidRPr="00CB2F25">
              <w:rPr>
                <w:rFonts w:ascii="Times New Roman" w:eastAsia="Arial" w:hAnsi="Times New Roman" w:cs="Times New Roman"/>
                <w:kern w:val="0"/>
                <w:lang w:eastAsia="en-GB"/>
                <w14:ligatures w14:val="none"/>
              </w:rPr>
              <w:t>Įjungiant naują gyvenimo sritį, daromos kadro pasikeitimo animacijos. Konkretus dizainas ir animacijos derinami ir pasitvirtinami su užsakovu.</w:t>
            </w:r>
          </w:p>
          <w:p w14:paraId="0E8C8D32"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 xml:space="preserve">Integracija.  </w:t>
            </w:r>
            <w:r w:rsidRPr="00CB2F25">
              <w:rPr>
                <w:rFonts w:ascii="Times New Roman" w:eastAsia="Arial" w:hAnsi="Times New Roman" w:cs="Times New Roman"/>
                <w:kern w:val="0"/>
                <w:lang w:eastAsia="en-GB"/>
                <w14:ligatures w14:val="none"/>
              </w:rPr>
              <w:t>Turinio ir dizaino rodymas yra integruotas su konsultanto planšete, lubų apšvietimu, garso sistema (</w:t>
            </w:r>
            <w:proofErr w:type="spellStart"/>
            <w:r w:rsidRPr="00CB2F25">
              <w:rPr>
                <w:rFonts w:ascii="Times New Roman" w:eastAsia="Arial" w:hAnsi="Times New Roman" w:cs="Times New Roman"/>
                <w:kern w:val="0"/>
                <w:lang w:eastAsia="en-GB"/>
                <w14:ligatures w14:val="none"/>
              </w:rPr>
              <w:t>efektiniai</w:t>
            </w:r>
            <w:proofErr w:type="spellEnd"/>
            <w:r w:rsidRPr="00CB2F25">
              <w:rPr>
                <w:rFonts w:ascii="Times New Roman" w:eastAsia="Arial" w:hAnsi="Times New Roman" w:cs="Times New Roman"/>
                <w:kern w:val="0"/>
                <w:lang w:eastAsia="en-GB"/>
                <w14:ligatures w14:val="none"/>
              </w:rPr>
              <w:t xml:space="preserve"> garsai ties kiekvienu konsultanto veiksmu ar animacija), suoliukų LED apšvietimu. </w:t>
            </w:r>
          </w:p>
        </w:tc>
      </w:tr>
      <w:tr w:rsidR="00CB2F25" w:rsidRPr="00CB2F25" w14:paraId="5E12906F" w14:textId="77777777" w:rsidTr="00BE008A">
        <w:tc>
          <w:tcPr>
            <w:tcW w:w="2835" w:type="dxa"/>
            <w:tcMar>
              <w:top w:w="100" w:type="dxa"/>
              <w:left w:w="100" w:type="dxa"/>
              <w:bottom w:w="100" w:type="dxa"/>
              <w:right w:w="100" w:type="dxa"/>
            </w:tcMar>
          </w:tcPr>
          <w:p w14:paraId="570666CA"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lastRenderedPageBreak/>
              <w:t>Profesinių poreikių (interesų) testas</w:t>
            </w:r>
          </w:p>
        </w:tc>
        <w:tc>
          <w:tcPr>
            <w:tcW w:w="7275" w:type="dxa"/>
            <w:tcMar>
              <w:top w:w="100" w:type="dxa"/>
              <w:left w:w="100" w:type="dxa"/>
              <w:bottom w:w="100" w:type="dxa"/>
              <w:right w:w="100" w:type="dxa"/>
            </w:tcMar>
          </w:tcPr>
          <w:p w14:paraId="2BA22E33"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Bendras aprašymas.</w:t>
            </w:r>
            <w:r w:rsidRPr="00CB2F25">
              <w:rPr>
                <w:rFonts w:ascii="Times New Roman" w:eastAsia="Arial" w:hAnsi="Times New Roman" w:cs="Times New Roman"/>
                <w:kern w:val="0"/>
                <w:lang w:eastAsia="en-GB"/>
                <w14:ligatures w14:val="none"/>
              </w:rPr>
              <w:t xml:space="preserve"> Profesinių poreikių testo klausimai rodomi ilgojoje sienoje (A) esančiuose monitoriuose. Paeiliui rodomi klausimai, kuriuos atsakant reikia pasirinkti vieną iš dviejų siūlomų profesijų. Lankytojai gali “balsuoti” už jiems patikusią profesiją. Pabaigus testą, konsultantas gali parodyti nuasmenintus arba </w:t>
            </w:r>
            <w:proofErr w:type="spellStart"/>
            <w:r w:rsidRPr="00CB2F25">
              <w:rPr>
                <w:rFonts w:ascii="Times New Roman" w:eastAsia="Arial" w:hAnsi="Times New Roman" w:cs="Times New Roman"/>
                <w:kern w:val="0"/>
                <w:lang w:eastAsia="en-GB"/>
                <w14:ligatures w14:val="none"/>
              </w:rPr>
              <w:t>suvidurkintus</w:t>
            </w:r>
            <w:proofErr w:type="spellEnd"/>
            <w:r w:rsidRPr="00CB2F25">
              <w:rPr>
                <w:rFonts w:ascii="Times New Roman" w:eastAsia="Arial" w:hAnsi="Times New Roman" w:cs="Times New Roman"/>
                <w:kern w:val="0"/>
                <w:lang w:eastAsia="en-GB"/>
                <w14:ligatures w14:val="none"/>
              </w:rPr>
              <w:t xml:space="preserve"> visų lankytojų rezultatus ir juos pakomentuoti. </w:t>
            </w:r>
          </w:p>
          <w:p w14:paraId="07D313B4"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Valdymas.</w:t>
            </w:r>
            <w:r w:rsidRPr="00CB2F25">
              <w:rPr>
                <w:rFonts w:ascii="Times New Roman" w:eastAsia="Arial" w:hAnsi="Times New Roman" w:cs="Times New Roman"/>
                <w:kern w:val="0"/>
                <w:lang w:eastAsia="en-GB"/>
                <w14:ligatures w14:val="none"/>
              </w:rPr>
              <w:t xml:space="preserve"> Šio testo įjungimas, atskirų klausimų rodymas, apibendrintų rezultatų rodymas yra valdomi iš konsultanto planšetės. Mygtukų išdėstymas ir funkcionalumas aprašyti konsultanto planšetės Beribių Galimybių Kambario valdymo programinės įrangos specifikacijoje</w:t>
            </w:r>
            <w:r w:rsidRPr="00CB2F25">
              <w:rPr>
                <w:rFonts w:ascii="Times New Roman" w:eastAsia="Arial" w:hAnsi="Times New Roman" w:cs="Times New Roman"/>
                <w:color w:val="FF00FF"/>
                <w:kern w:val="0"/>
                <w:lang w:eastAsia="en-GB"/>
                <w14:ligatures w14:val="none"/>
              </w:rPr>
              <w:t>.</w:t>
            </w:r>
          </w:p>
          <w:p w14:paraId="47A78435"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Funkcionalumas (lankytojams, konsultantui).</w:t>
            </w:r>
            <w:r w:rsidRPr="00CB2F25">
              <w:rPr>
                <w:rFonts w:ascii="Times New Roman" w:eastAsia="Arial" w:hAnsi="Times New Roman" w:cs="Times New Roman"/>
                <w:kern w:val="0"/>
                <w:lang w:eastAsia="en-GB"/>
                <w14:ligatures w14:val="none"/>
              </w:rPr>
              <w:t xml:space="preserve"> Konsultantas planšetės pagalba įjungia vis </w:t>
            </w:r>
            <w:proofErr w:type="spellStart"/>
            <w:r w:rsidRPr="00CB2F25">
              <w:rPr>
                <w:rFonts w:ascii="Times New Roman" w:eastAsia="Arial" w:hAnsi="Times New Roman" w:cs="Times New Roman"/>
                <w:kern w:val="0"/>
                <w:lang w:eastAsia="en-GB"/>
                <w14:ligatures w14:val="none"/>
              </w:rPr>
              <w:t>skirttingą</w:t>
            </w:r>
            <w:proofErr w:type="spellEnd"/>
            <w:r w:rsidRPr="00CB2F25">
              <w:rPr>
                <w:rFonts w:ascii="Times New Roman" w:eastAsia="Arial" w:hAnsi="Times New Roman" w:cs="Times New Roman"/>
                <w:kern w:val="0"/>
                <w:lang w:eastAsia="en-GB"/>
                <w14:ligatures w14:val="none"/>
              </w:rPr>
              <w:t xml:space="preserve"> klausimą ir palaukia kol visi lankytojai pasirinks. Kuomet yra įjungtas </w:t>
            </w:r>
            <w:proofErr w:type="spellStart"/>
            <w:r w:rsidRPr="00CB2F25">
              <w:rPr>
                <w:rFonts w:ascii="Times New Roman" w:eastAsia="Arial" w:hAnsi="Times New Roman" w:cs="Times New Roman"/>
                <w:kern w:val="0"/>
                <w:lang w:eastAsia="en-GB"/>
                <w14:ligatures w14:val="none"/>
              </w:rPr>
              <w:t>atittinkamas</w:t>
            </w:r>
            <w:proofErr w:type="spellEnd"/>
            <w:r w:rsidRPr="00CB2F25">
              <w:rPr>
                <w:rFonts w:ascii="Times New Roman" w:eastAsia="Arial" w:hAnsi="Times New Roman" w:cs="Times New Roman"/>
                <w:kern w:val="0"/>
                <w:lang w:eastAsia="en-GB"/>
                <w14:ligatures w14:val="none"/>
              </w:rPr>
              <w:t xml:space="preserve"> klausimas, lankytojai Karjeros tyrinėtojo įrankių pagalba gali pasirinkti kuri profesija jam labiau patinka. Pasirinkimas ir sąsaja aprašyta Karjeros tyrinėtojo įrankių specifikacijoje. Jų pasirinkimai ties  kiekvienu klausimu yra užsaugomi .  Pabaigus testą, konsultantas gali parodyti nuasmenintus arba </w:t>
            </w:r>
            <w:proofErr w:type="spellStart"/>
            <w:r w:rsidRPr="00CB2F25">
              <w:rPr>
                <w:rFonts w:ascii="Times New Roman" w:eastAsia="Arial" w:hAnsi="Times New Roman" w:cs="Times New Roman"/>
                <w:kern w:val="0"/>
                <w:lang w:eastAsia="en-GB"/>
                <w14:ligatures w14:val="none"/>
              </w:rPr>
              <w:t>suvidurkintus</w:t>
            </w:r>
            <w:proofErr w:type="spellEnd"/>
            <w:r w:rsidRPr="00CB2F25">
              <w:rPr>
                <w:rFonts w:ascii="Times New Roman" w:eastAsia="Arial" w:hAnsi="Times New Roman" w:cs="Times New Roman"/>
                <w:kern w:val="0"/>
                <w:lang w:eastAsia="en-GB"/>
                <w14:ligatures w14:val="none"/>
              </w:rPr>
              <w:t xml:space="preserve"> visų lankytojų rezultatus ir juos pakomentuoti.  </w:t>
            </w:r>
          </w:p>
          <w:p w14:paraId="0087B85B"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Turinys.</w:t>
            </w:r>
            <w:r w:rsidRPr="00CB2F25">
              <w:rPr>
                <w:rFonts w:ascii="Times New Roman" w:eastAsia="Arial" w:hAnsi="Times New Roman" w:cs="Times New Roman"/>
                <w:kern w:val="0"/>
                <w:lang w:eastAsia="en-GB"/>
                <w14:ligatures w14:val="none"/>
              </w:rPr>
              <w:t xml:space="preserve"> Profesinių poreikių (interesų) testo klausimus pateikia Užsakovas. </w:t>
            </w:r>
          </w:p>
          <w:p w14:paraId="71B81907"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Dizainas, dizaino elementai.</w:t>
            </w:r>
            <w:r w:rsidRPr="00CB2F25">
              <w:rPr>
                <w:rFonts w:ascii="Times New Roman" w:eastAsia="Arial" w:hAnsi="Times New Roman" w:cs="Times New Roman"/>
                <w:kern w:val="0"/>
                <w:lang w:eastAsia="en-GB"/>
                <w14:ligatures w14:val="none"/>
              </w:rPr>
              <w:t xml:space="preserve"> Klausimai ir galimi pasirinkimo variantai išdėstomi  pagal Naudotojo sąsajos projektavimo gairėse [NSPG] nurodytą dizainą.</w:t>
            </w:r>
            <w:r w:rsidRPr="00CB2F25">
              <w:rPr>
                <w:rFonts w:ascii="Times New Roman" w:eastAsia="Arial" w:hAnsi="Times New Roman" w:cs="Times New Roman"/>
                <w:color w:val="FF00FF"/>
                <w:kern w:val="0"/>
                <w:lang w:eastAsia="en-GB"/>
                <w14:ligatures w14:val="none"/>
              </w:rPr>
              <w:t xml:space="preserve"> </w:t>
            </w:r>
            <w:r w:rsidRPr="00CB2F25">
              <w:rPr>
                <w:rFonts w:ascii="Times New Roman" w:eastAsia="Arial" w:hAnsi="Times New Roman" w:cs="Times New Roman"/>
                <w:kern w:val="0"/>
                <w:lang w:eastAsia="en-GB"/>
                <w14:ligatures w14:val="none"/>
              </w:rPr>
              <w:t>Įjungiant naują klausimą, daromos kadro pakeitimo</w:t>
            </w:r>
            <w:r w:rsidRPr="00CB2F25">
              <w:rPr>
                <w:rFonts w:ascii="Times New Roman" w:eastAsia="Arial" w:hAnsi="Times New Roman" w:cs="Times New Roman"/>
                <w:color w:val="FF00FF"/>
                <w:kern w:val="0"/>
                <w:lang w:eastAsia="en-GB"/>
                <w14:ligatures w14:val="none"/>
              </w:rPr>
              <w:t xml:space="preserve"> </w:t>
            </w:r>
            <w:r w:rsidRPr="00CB2F25">
              <w:rPr>
                <w:rFonts w:ascii="Times New Roman" w:eastAsia="Arial" w:hAnsi="Times New Roman" w:cs="Times New Roman"/>
                <w:kern w:val="0"/>
                <w:lang w:eastAsia="en-GB"/>
                <w14:ligatures w14:val="none"/>
              </w:rPr>
              <w:lastRenderedPageBreak/>
              <w:t>animacijos. Konkretus dizainas ir animacijos derinami ir pasitvirtinami su užsakovu.</w:t>
            </w:r>
          </w:p>
          <w:p w14:paraId="3EA5148F"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 xml:space="preserve">Integracija.  </w:t>
            </w:r>
            <w:r w:rsidRPr="00CB2F25">
              <w:rPr>
                <w:rFonts w:ascii="Times New Roman" w:eastAsia="Arial" w:hAnsi="Times New Roman" w:cs="Times New Roman"/>
                <w:kern w:val="0"/>
                <w:lang w:eastAsia="en-GB"/>
                <w14:ligatures w14:val="none"/>
              </w:rPr>
              <w:t>Turinio ir dizaino rodymas yra integruotas su konsultanto planšete, lubų apšvietimu, garso sistema (</w:t>
            </w:r>
            <w:proofErr w:type="spellStart"/>
            <w:r w:rsidRPr="00CB2F25">
              <w:rPr>
                <w:rFonts w:ascii="Times New Roman" w:eastAsia="Arial" w:hAnsi="Times New Roman" w:cs="Times New Roman"/>
                <w:kern w:val="0"/>
                <w:lang w:eastAsia="en-GB"/>
                <w14:ligatures w14:val="none"/>
              </w:rPr>
              <w:t>efektiniai</w:t>
            </w:r>
            <w:proofErr w:type="spellEnd"/>
            <w:r w:rsidRPr="00CB2F25">
              <w:rPr>
                <w:rFonts w:ascii="Times New Roman" w:eastAsia="Arial" w:hAnsi="Times New Roman" w:cs="Times New Roman"/>
                <w:kern w:val="0"/>
                <w:lang w:eastAsia="en-GB"/>
                <w14:ligatures w14:val="none"/>
              </w:rPr>
              <w:t xml:space="preserve"> garsai ties kiekvienu konsultanto veiksmu ar animacija), suoliukų LED apšvietimu. </w:t>
            </w:r>
          </w:p>
        </w:tc>
      </w:tr>
      <w:tr w:rsidR="00CB2F25" w:rsidRPr="00CB2F25" w14:paraId="3360C5EE" w14:textId="77777777" w:rsidTr="00BE008A">
        <w:tc>
          <w:tcPr>
            <w:tcW w:w="2835" w:type="dxa"/>
            <w:tcMar>
              <w:top w:w="100" w:type="dxa"/>
              <w:left w:w="100" w:type="dxa"/>
              <w:bottom w:w="100" w:type="dxa"/>
              <w:right w:w="100" w:type="dxa"/>
            </w:tcMar>
          </w:tcPr>
          <w:p w14:paraId="093BCE0A"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proofErr w:type="spellStart"/>
            <w:r w:rsidRPr="00CB2F25">
              <w:rPr>
                <w:rFonts w:ascii="Times New Roman" w:eastAsia="Arial" w:hAnsi="Times New Roman" w:cs="Times New Roman"/>
                <w:b/>
                <w:kern w:val="0"/>
                <w:lang w:eastAsia="en-GB"/>
                <w14:ligatures w14:val="none"/>
              </w:rPr>
              <w:lastRenderedPageBreak/>
              <w:t>Holando</w:t>
            </w:r>
            <w:proofErr w:type="spellEnd"/>
            <w:r w:rsidRPr="00CB2F25">
              <w:rPr>
                <w:rFonts w:ascii="Times New Roman" w:eastAsia="Arial" w:hAnsi="Times New Roman" w:cs="Times New Roman"/>
                <w:b/>
                <w:kern w:val="0"/>
                <w:lang w:eastAsia="en-GB"/>
                <w14:ligatures w14:val="none"/>
              </w:rPr>
              <w:t xml:space="preserve"> testas</w:t>
            </w:r>
          </w:p>
        </w:tc>
        <w:tc>
          <w:tcPr>
            <w:tcW w:w="7275" w:type="dxa"/>
            <w:tcMar>
              <w:top w:w="100" w:type="dxa"/>
              <w:left w:w="100" w:type="dxa"/>
              <w:bottom w:w="100" w:type="dxa"/>
              <w:right w:w="100" w:type="dxa"/>
            </w:tcMar>
          </w:tcPr>
          <w:p w14:paraId="565C15B2"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Bendras aprašymas.</w:t>
            </w:r>
            <w:r w:rsidRPr="00CB2F25">
              <w:rPr>
                <w:rFonts w:ascii="Times New Roman" w:eastAsia="Arial" w:hAnsi="Times New Roman" w:cs="Times New Roman"/>
                <w:kern w:val="0"/>
                <w:lang w:eastAsia="en-GB"/>
                <w14:ligatures w14:val="none"/>
              </w:rPr>
              <w:t xml:space="preserve"> </w:t>
            </w:r>
            <w:proofErr w:type="spellStart"/>
            <w:r w:rsidRPr="00CB2F25">
              <w:rPr>
                <w:rFonts w:ascii="Times New Roman" w:eastAsia="Arial" w:hAnsi="Times New Roman" w:cs="Times New Roman"/>
                <w:kern w:val="0"/>
                <w:lang w:eastAsia="en-GB"/>
                <w14:ligatures w14:val="none"/>
              </w:rPr>
              <w:t>Dž</w:t>
            </w:r>
            <w:proofErr w:type="spellEnd"/>
            <w:r w:rsidRPr="00CB2F25">
              <w:rPr>
                <w:rFonts w:ascii="Times New Roman" w:eastAsia="Arial" w:hAnsi="Times New Roman" w:cs="Times New Roman"/>
                <w:kern w:val="0"/>
                <w:lang w:eastAsia="en-GB"/>
                <w14:ligatures w14:val="none"/>
              </w:rPr>
              <w:t xml:space="preserve">. </w:t>
            </w:r>
            <w:proofErr w:type="spellStart"/>
            <w:r w:rsidRPr="00CB2F25">
              <w:rPr>
                <w:rFonts w:ascii="Times New Roman" w:eastAsia="Arial" w:hAnsi="Times New Roman" w:cs="Times New Roman"/>
                <w:kern w:val="0"/>
                <w:lang w:eastAsia="en-GB"/>
                <w14:ligatures w14:val="none"/>
              </w:rPr>
              <w:t>Holando</w:t>
            </w:r>
            <w:proofErr w:type="spellEnd"/>
            <w:r w:rsidRPr="00CB2F25">
              <w:rPr>
                <w:rFonts w:ascii="Times New Roman" w:eastAsia="Arial" w:hAnsi="Times New Roman" w:cs="Times New Roman"/>
                <w:kern w:val="0"/>
                <w:lang w:eastAsia="en-GB"/>
                <w14:ligatures w14:val="none"/>
              </w:rPr>
              <w:t xml:space="preserve"> testo </w:t>
            </w:r>
            <w:proofErr w:type="spellStart"/>
            <w:r w:rsidRPr="00CB2F25">
              <w:rPr>
                <w:rFonts w:ascii="Times New Roman" w:eastAsia="Arial" w:hAnsi="Times New Roman" w:cs="Times New Roman"/>
                <w:kern w:val="0"/>
                <w:lang w:eastAsia="en-GB"/>
                <w14:ligatures w14:val="none"/>
              </w:rPr>
              <w:t>testo</w:t>
            </w:r>
            <w:proofErr w:type="spellEnd"/>
            <w:r w:rsidRPr="00CB2F25">
              <w:rPr>
                <w:rFonts w:ascii="Times New Roman" w:eastAsia="Arial" w:hAnsi="Times New Roman" w:cs="Times New Roman"/>
                <w:kern w:val="0"/>
                <w:lang w:eastAsia="en-GB"/>
                <w14:ligatures w14:val="none"/>
              </w:rPr>
              <w:t xml:space="preserve"> klausimai rodomi ilgojoje sienoje (A) esančiuose monitoriuose. Paeiliui rodomi klausimai, kuriuos atsakant reikia pasirinkti vieną iš kelių siūlomų profesijų. Lankytojai gali “balsuoti” už jiems patikusią profesiją. Pabaigus testą, konsultantas gali parodyti nuasmenintus arba </w:t>
            </w:r>
            <w:proofErr w:type="spellStart"/>
            <w:r w:rsidRPr="00CB2F25">
              <w:rPr>
                <w:rFonts w:ascii="Times New Roman" w:eastAsia="Arial" w:hAnsi="Times New Roman" w:cs="Times New Roman"/>
                <w:kern w:val="0"/>
                <w:lang w:eastAsia="en-GB"/>
                <w14:ligatures w14:val="none"/>
              </w:rPr>
              <w:t>suvidurkintus</w:t>
            </w:r>
            <w:proofErr w:type="spellEnd"/>
            <w:r w:rsidRPr="00CB2F25">
              <w:rPr>
                <w:rFonts w:ascii="Times New Roman" w:eastAsia="Arial" w:hAnsi="Times New Roman" w:cs="Times New Roman"/>
                <w:kern w:val="0"/>
                <w:lang w:eastAsia="en-GB"/>
                <w14:ligatures w14:val="none"/>
              </w:rPr>
              <w:t xml:space="preserve"> visų lankytojų rezultatus ir juos pakomentuoti. </w:t>
            </w:r>
          </w:p>
          <w:p w14:paraId="25B9331E"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Valdymas.</w:t>
            </w:r>
            <w:r w:rsidRPr="00CB2F25">
              <w:rPr>
                <w:rFonts w:ascii="Times New Roman" w:eastAsia="Arial" w:hAnsi="Times New Roman" w:cs="Times New Roman"/>
                <w:kern w:val="0"/>
                <w:lang w:eastAsia="en-GB"/>
                <w14:ligatures w14:val="none"/>
              </w:rPr>
              <w:t xml:space="preserve"> Šio testo įjungimas, atskirų klausimų rodymas, apibendrintų rezultatų rodymas yra valdomi iš konsultanto planšetės. Mygtukų išdėstymas ir funkcionalumas aprašyti konsultanto planšetės Beribių Galimybių Kambario valdymo programinės įrangos specifikacijoje</w:t>
            </w:r>
            <w:r w:rsidRPr="00CB2F25">
              <w:rPr>
                <w:rFonts w:ascii="Times New Roman" w:eastAsia="Arial" w:hAnsi="Times New Roman" w:cs="Times New Roman"/>
                <w:color w:val="FF00FF"/>
                <w:kern w:val="0"/>
                <w:lang w:eastAsia="en-GB"/>
                <w14:ligatures w14:val="none"/>
              </w:rPr>
              <w:t>.</w:t>
            </w:r>
          </w:p>
          <w:p w14:paraId="4CEADD7D"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Funkcionalumas (lankytojams, konsultantui).</w:t>
            </w:r>
            <w:r w:rsidRPr="00CB2F25">
              <w:rPr>
                <w:rFonts w:ascii="Times New Roman" w:eastAsia="Arial" w:hAnsi="Times New Roman" w:cs="Times New Roman"/>
                <w:kern w:val="0"/>
                <w:lang w:eastAsia="en-GB"/>
                <w14:ligatures w14:val="none"/>
              </w:rPr>
              <w:t xml:space="preserve"> Konsultantas planšetės pagalba įjungia vis </w:t>
            </w:r>
            <w:proofErr w:type="spellStart"/>
            <w:r w:rsidRPr="00CB2F25">
              <w:rPr>
                <w:rFonts w:ascii="Times New Roman" w:eastAsia="Arial" w:hAnsi="Times New Roman" w:cs="Times New Roman"/>
                <w:kern w:val="0"/>
                <w:lang w:eastAsia="en-GB"/>
                <w14:ligatures w14:val="none"/>
              </w:rPr>
              <w:t>skirttingą</w:t>
            </w:r>
            <w:proofErr w:type="spellEnd"/>
            <w:r w:rsidRPr="00CB2F25">
              <w:rPr>
                <w:rFonts w:ascii="Times New Roman" w:eastAsia="Arial" w:hAnsi="Times New Roman" w:cs="Times New Roman"/>
                <w:kern w:val="0"/>
                <w:lang w:eastAsia="en-GB"/>
                <w14:ligatures w14:val="none"/>
              </w:rPr>
              <w:t xml:space="preserve"> klausimą ir palaukia kol visi lankytojai pasirinks. Kuomet yra įjungtas </w:t>
            </w:r>
            <w:proofErr w:type="spellStart"/>
            <w:r w:rsidRPr="00CB2F25">
              <w:rPr>
                <w:rFonts w:ascii="Times New Roman" w:eastAsia="Arial" w:hAnsi="Times New Roman" w:cs="Times New Roman"/>
                <w:kern w:val="0"/>
                <w:lang w:eastAsia="en-GB"/>
                <w14:ligatures w14:val="none"/>
              </w:rPr>
              <w:t>atittinkamas</w:t>
            </w:r>
            <w:proofErr w:type="spellEnd"/>
            <w:r w:rsidRPr="00CB2F25">
              <w:rPr>
                <w:rFonts w:ascii="Times New Roman" w:eastAsia="Arial" w:hAnsi="Times New Roman" w:cs="Times New Roman"/>
                <w:kern w:val="0"/>
                <w:lang w:eastAsia="en-GB"/>
                <w14:ligatures w14:val="none"/>
              </w:rPr>
              <w:t xml:space="preserve"> klausimas, lankytojai Karjeros tyrinėtojo įrankių pagalba gali pasirinkti kuri profesija jam labiau patinka. Pasirinkimas ir sąsaja aprašyta Karjeros tyrinėtojo įrankių specifikacijoje. Jų pasirinkimai ties  kiekvienu klausimu yra užsaugomi.  Pabaigus testą, konsultantas gali parodyti nuasmenintus arba </w:t>
            </w:r>
            <w:proofErr w:type="spellStart"/>
            <w:r w:rsidRPr="00CB2F25">
              <w:rPr>
                <w:rFonts w:ascii="Times New Roman" w:eastAsia="Arial" w:hAnsi="Times New Roman" w:cs="Times New Roman"/>
                <w:kern w:val="0"/>
                <w:lang w:eastAsia="en-GB"/>
                <w14:ligatures w14:val="none"/>
              </w:rPr>
              <w:t>suvidurkintus</w:t>
            </w:r>
            <w:proofErr w:type="spellEnd"/>
            <w:r w:rsidRPr="00CB2F25">
              <w:rPr>
                <w:rFonts w:ascii="Times New Roman" w:eastAsia="Arial" w:hAnsi="Times New Roman" w:cs="Times New Roman"/>
                <w:kern w:val="0"/>
                <w:lang w:eastAsia="en-GB"/>
                <w14:ligatures w14:val="none"/>
              </w:rPr>
              <w:t xml:space="preserve"> visų lankytojų rezultatus ir juos pakomentuoti.  </w:t>
            </w:r>
          </w:p>
          <w:p w14:paraId="693FEB36"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Turinys.</w:t>
            </w:r>
            <w:r w:rsidRPr="00CB2F25">
              <w:rPr>
                <w:rFonts w:ascii="Times New Roman" w:eastAsia="Arial" w:hAnsi="Times New Roman" w:cs="Times New Roman"/>
                <w:kern w:val="0"/>
                <w:lang w:eastAsia="en-GB"/>
                <w14:ligatures w14:val="none"/>
              </w:rPr>
              <w:t xml:space="preserve"> </w:t>
            </w:r>
            <w:proofErr w:type="spellStart"/>
            <w:r w:rsidRPr="00CB2F25">
              <w:rPr>
                <w:rFonts w:ascii="Times New Roman" w:eastAsia="Arial" w:hAnsi="Times New Roman" w:cs="Times New Roman"/>
                <w:kern w:val="0"/>
                <w:lang w:eastAsia="en-GB"/>
                <w14:ligatures w14:val="none"/>
              </w:rPr>
              <w:t>Holando</w:t>
            </w:r>
            <w:proofErr w:type="spellEnd"/>
            <w:r w:rsidRPr="00CB2F25">
              <w:rPr>
                <w:rFonts w:ascii="Times New Roman" w:eastAsia="Arial" w:hAnsi="Times New Roman" w:cs="Times New Roman"/>
                <w:kern w:val="0"/>
                <w:lang w:eastAsia="en-GB"/>
                <w14:ligatures w14:val="none"/>
              </w:rPr>
              <w:t xml:space="preserve"> testo klausimus pateikia užsakovas. </w:t>
            </w:r>
          </w:p>
          <w:p w14:paraId="542F588C"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Dizainas, dizaino elementai.</w:t>
            </w:r>
            <w:r w:rsidRPr="00CB2F25">
              <w:rPr>
                <w:rFonts w:ascii="Times New Roman" w:eastAsia="Arial" w:hAnsi="Times New Roman" w:cs="Times New Roman"/>
                <w:kern w:val="0"/>
                <w:lang w:eastAsia="en-GB"/>
                <w14:ligatures w14:val="none"/>
              </w:rPr>
              <w:t xml:space="preserve"> Klausimai ir galimi pasirinkimo variantai išdėstomi pagal Naudotojo sąsajos projektavimo gairėse [NSPG] nurodytą dizainą.</w:t>
            </w:r>
            <w:r w:rsidRPr="00CB2F25">
              <w:rPr>
                <w:rFonts w:ascii="Times New Roman" w:eastAsia="Arial" w:hAnsi="Times New Roman" w:cs="Times New Roman"/>
                <w:color w:val="FF00FF"/>
                <w:kern w:val="0"/>
                <w:lang w:eastAsia="en-GB"/>
                <w14:ligatures w14:val="none"/>
              </w:rPr>
              <w:t xml:space="preserve"> </w:t>
            </w:r>
            <w:r w:rsidRPr="00CB2F25">
              <w:rPr>
                <w:rFonts w:ascii="Times New Roman" w:eastAsia="Arial" w:hAnsi="Times New Roman" w:cs="Times New Roman"/>
                <w:kern w:val="0"/>
                <w:lang w:eastAsia="en-GB"/>
                <w14:ligatures w14:val="none"/>
              </w:rPr>
              <w:t xml:space="preserve"> Įjungiant naują klausimą, daromos kadro pakeitimo animacijos. Konkretus dizainas ir animacijos derinami ir pasitvirtinami su užsakovu.</w:t>
            </w:r>
          </w:p>
          <w:p w14:paraId="3764DC36"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 xml:space="preserve">Integracija.  </w:t>
            </w:r>
            <w:r w:rsidRPr="00CB2F25">
              <w:rPr>
                <w:rFonts w:ascii="Times New Roman" w:eastAsia="Arial" w:hAnsi="Times New Roman" w:cs="Times New Roman"/>
                <w:kern w:val="0"/>
                <w:lang w:eastAsia="en-GB"/>
                <w14:ligatures w14:val="none"/>
              </w:rPr>
              <w:t>Turinio ir dizaino rodymas yra integruotas su konsultanto planšete, lubų apšvietimu, garso sistema (</w:t>
            </w:r>
            <w:proofErr w:type="spellStart"/>
            <w:r w:rsidRPr="00CB2F25">
              <w:rPr>
                <w:rFonts w:ascii="Times New Roman" w:eastAsia="Arial" w:hAnsi="Times New Roman" w:cs="Times New Roman"/>
                <w:kern w:val="0"/>
                <w:lang w:eastAsia="en-GB"/>
                <w14:ligatures w14:val="none"/>
              </w:rPr>
              <w:t>efektiniai</w:t>
            </w:r>
            <w:proofErr w:type="spellEnd"/>
            <w:r w:rsidRPr="00CB2F25">
              <w:rPr>
                <w:rFonts w:ascii="Times New Roman" w:eastAsia="Arial" w:hAnsi="Times New Roman" w:cs="Times New Roman"/>
                <w:kern w:val="0"/>
                <w:lang w:eastAsia="en-GB"/>
                <w14:ligatures w14:val="none"/>
              </w:rPr>
              <w:t xml:space="preserve"> garsai ties kiekvienu konsultanto veiksmu ar animacija), suoliukų LED apšvietimu.</w:t>
            </w:r>
          </w:p>
        </w:tc>
      </w:tr>
    </w:tbl>
    <w:p w14:paraId="22960BC9"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714EED11"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7BE99737"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p>
    <w:p w14:paraId="4B5B0481"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 </w:t>
      </w:r>
    </w:p>
    <w:p w14:paraId="7DC89583"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3.2  B tipo programinė įranga</w:t>
      </w:r>
    </w:p>
    <w:p w14:paraId="131CBBD4"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505E6398"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Bendros savybės:</w:t>
      </w:r>
    </w:p>
    <w:p w14:paraId="501FA52B"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Programinė įranga skirta diegti į A tipo kompiuterį, montuojamą veidrodinėje sienoje. </w:t>
      </w:r>
    </w:p>
    <w:p w14:paraId="6910527D"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Programinė įranga pagal gaunamas komandas rodo vaizdą (animacijas, </w:t>
      </w:r>
      <w:proofErr w:type="spellStart"/>
      <w:r w:rsidRPr="00CB2F25">
        <w:rPr>
          <w:rFonts w:ascii="Times New Roman" w:eastAsia="Arial" w:hAnsi="Times New Roman" w:cs="Times New Roman"/>
          <w:kern w:val="0"/>
          <w:lang w:eastAsia="en-GB"/>
          <w14:ligatures w14:val="none"/>
        </w:rPr>
        <w:t>interakciją</w:t>
      </w:r>
      <w:proofErr w:type="spellEnd"/>
      <w:r w:rsidRPr="00CB2F25">
        <w:rPr>
          <w:rFonts w:ascii="Times New Roman" w:eastAsia="Arial" w:hAnsi="Times New Roman" w:cs="Times New Roman"/>
          <w:kern w:val="0"/>
          <w:lang w:eastAsia="en-GB"/>
          <w14:ligatures w14:val="none"/>
        </w:rPr>
        <w:t>) ekrane, sudarytame iš 3 vnt. monitorių A tipo</w:t>
      </w:r>
    </w:p>
    <w:p w14:paraId="32396685"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Konsultanto planšetės pagalba galima keisti </w:t>
      </w:r>
      <w:proofErr w:type="spellStart"/>
      <w:r w:rsidRPr="00CB2F25">
        <w:rPr>
          <w:rFonts w:ascii="Times New Roman" w:eastAsia="Arial" w:hAnsi="Times New Roman" w:cs="Times New Roman"/>
          <w:kern w:val="0"/>
          <w:lang w:eastAsia="en-GB"/>
          <w14:ligatures w14:val="none"/>
        </w:rPr>
        <w:t>interakcijos</w:t>
      </w:r>
      <w:proofErr w:type="spellEnd"/>
      <w:r w:rsidRPr="00CB2F25">
        <w:rPr>
          <w:rFonts w:ascii="Times New Roman" w:eastAsia="Arial" w:hAnsi="Times New Roman" w:cs="Times New Roman"/>
          <w:kern w:val="0"/>
          <w:lang w:eastAsia="en-GB"/>
          <w14:ligatures w14:val="none"/>
        </w:rPr>
        <w:t xml:space="preserve"> kalbą.</w:t>
      </w:r>
    </w:p>
    <w:p w14:paraId="5F1EBF60" w14:textId="77777777" w:rsidR="00CB2F25" w:rsidRPr="00CB2F25" w:rsidRDefault="00CB2F25" w:rsidP="00CB2F25">
      <w:pPr>
        <w:spacing w:after="0" w:line="276" w:lineRule="auto"/>
        <w:ind w:left="-180" w:right="-90"/>
        <w:jc w:val="center"/>
        <w:rPr>
          <w:rFonts w:ascii="Times New Roman" w:eastAsia="Arial" w:hAnsi="Times New Roman" w:cs="Times New Roman"/>
          <w:b/>
          <w:i/>
          <w:color w:val="EFEFEF"/>
          <w:kern w:val="0"/>
          <w:highlight w:val="black"/>
          <w:lang w:eastAsia="en-GB"/>
          <w14:ligatures w14:val="none"/>
        </w:rPr>
      </w:pPr>
    </w:p>
    <w:p w14:paraId="39A0B585"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proofErr w:type="spellStart"/>
      <w:r w:rsidRPr="00CB2F25">
        <w:rPr>
          <w:rFonts w:ascii="Times New Roman" w:eastAsia="Arial" w:hAnsi="Times New Roman" w:cs="Times New Roman"/>
          <w:b/>
          <w:kern w:val="0"/>
          <w:lang w:eastAsia="en-GB"/>
          <w14:ligatures w14:val="none"/>
        </w:rPr>
        <w:t>Interakcija</w:t>
      </w:r>
      <w:proofErr w:type="spellEnd"/>
      <w:r w:rsidRPr="00CB2F25">
        <w:rPr>
          <w:rFonts w:ascii="Times New Roman" w:eastAsia="Arial" w:hAnsi="Times New Roman" w:cs="Times New Roman"/>
          <w:b/>
          <w:kern w:val="0"/>
          <w:lang w:eastAsia="en-GB"/>
          <w14:ligatures w14:val="none"/>
        </w:rPr>
        <w:t>:</w:t>
      </w:r>
    </w:p>
    <w:p w14:paraId="65607B84"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tbl>
      <w:tblPr>
        <w:tblW w:w="10110"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35"/>
        <w:gridCol w:w="7275"/>
      </w:tblGrid>
      <w:tr w:rsidR="00CB2F25" w:rsidRPr="00CB2F25" w14:paraId="58576760" w14:textId="77777777" w:rsidTr="00BE008A">
        <w:tc>
          <w:tcPr>
            <w:tcW w:w="2835" w:type="dxa"/>
            <w:tcMar>
              <w:top w:w="100" w:type="dxa"/>
              <w:left w:w="100" w:type="dxa"/>
              <w:bottom w:w="100" w:type="dxa"/>
              <w:right w:w="100" w:type="dxa"/>
            </w:tcMar>
          </w:tcPr>
          <w:p w14:paraId="416F6CBE"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Profesijų ratas</w:t>
            </w:r>
          </w:p>
        </w:tc>
        <w:tc>
          <w:tcPr>
            <w:tcW w:w="7275" w:type="dxa"/>
            <w:tcMar>
              <w:top w:w="100" w:type="dxa"/>
              <w:left w:w="100" w:type="dxa"/>
              <w:bottom w:w="100" w:type="dxa"/>
              <w:right w:w="100" w:type="dxa"/>
            </w:tcMar>
          </w:tcPr>
          <w:p w14:paraId="6AAB7D2D"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Bendras aprašymas.</w:t>
            </w:r>
            <w:r w:rsidRPr="00CB2F25">
              <w:rPr>
                <w:rFonts w:ascii="Times New Roman" w:eastAsia="Arial" w:hAnsi="Times New Roman" w:cs="Times New Roman"/>
                <w:kern w:val="0"/>
                <w:lang w:eastAsia="en-GB"/>
                <w14:ligatures w14:val="none"/>
              </w:rPr>
              <w:t xml:space="preserve"> Profesijos ratas - tai toks žaidimas, kur lankytojai suka ratą su profesijomis ir taip išsisuka atsitiktinę profesiją. Šią profesiją galima apsitarti kartu su konsultantu arba sukti toliau. Profesijų rate rodomos atsitiktinės profesijos arba konsultanto parinktos profesijos iš tam tikros srities (pvz. IT, meno, valstybės tarnybos..). </w:t>
            </w:r>
          </w:p>
          <w:p w14:paraId="4FEE247A"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Valdymas.</w:t>
            </w:r>
            <w:r w:rsidRPr="00CB2F25">
              <w:rPr>
                <w:rFonts w:ascii="Times New Roman" w:eastAsia="Arial" w:hAnsi="Times New Roman" w:cs="Times New Roman"/>
                <w:kern w:val="0"/>
                <w:lang w:eastAsia="en-GB"/>
                <w14:ligatures w14:val="none"/>
              </w:rPr>
              <w:t xml:space="preserve"> Šio žaidimo įjungimas yra valdomas iš konsultanto planšetės. Mygtukų išdėstymas ir funkcionalumas aprašyti konsultanto planšetės Beribių Galimybių Kambario valdymo programinės įrangos specifikacijoje</w:t>
            </w:r>
            <w:r w:rsidRPr="00CB2F25">
              <w:rPr>
                <w:rFonts w:ascii="Times New Roman" w:eastAsia="Arial" w:hAnsi="Times New Roman" w:cs="Times New Roman"/>
                <w:color w:val="FF00FF"/>
                <w:kern w:val="0"/>
                <w:lang w:eastAsia="en-GB"/>
                <w14:ligatures w14:val="none"/>
              </w:rPr>
              <w:t>.</w:t>
            </w:r>
          </w:p>
          <w:p w14:paraId="7DFA4332"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Funkcionalumas (lankytojams, konsultantui).</w:t>
            </w:r>
            <w:r w:rsidRPr="00CB2F25">
              <w:rPr>
                <w:rFonts w:ascii="Times New Roman" w:eastAsia="Arial" w:hAnsi="Times New Roman" w:cs="Times New Roman"/>
                <w:kern w:val="0"/>
                <w:lang w:eastAsia="en-GB"/>
                <w14:ligatures w14:val="none"/>
              </w:rPr>
              <w:t xml:space="preserve"> Konsultantas planšetės pagalba įjungia žaidimą: įsijungia rato apšvietimas, pasirodo atsitiktinės ant rato esančios profesijų sritys, iš sienos išlenda rato valdymo pultas [1.2.6], įsijungia atitinkamos apšvietimo lempos, visus veiksmus lydi sinchronizuoti </w:t>
            </w:r>
            <w:proofErr w:type="spellStart"/>
            <w:r w:rsidRPr="00CB2F25">
              <w:rPr>
                <w:rFonts w:ascii="Times New Roman" w:eastAsia="Arial" w:hAnsi="Times New Roman" w:cs="Times New Roman"/>
                <w:kern w:val="0"/>
                <w:lang w:eastAsia="en-GB"/>
                <w14:ligatures w14:val="none"/>
              </w:rPr>
              <w:t>efektiniai</w:t>
            </w:r>
            <w:proofErr w:type="spellEnd"/>
            <w:r w:rsidRPr="00CB2F25">
              <w:rPr>
                <w:rFonts w:ascii="Times New Roman" w:eastAsia="Arial" w:hAnsi="Times New Roman" w:cs="Times New Roman"/>
                <w:kern w:val="0"/>
                <w:lang w:eastAsia="en-GB"/>
                <w14:ligatures w14:val="none"/>
              </w:rPr>
              <w:t xml:space="preserve"> garsai. Žaidimo pradžioje profesijų rate matomos įvairios profesijų sritys. Tuomet lankytojas valdymo pulto pagalba suka ratą, kol ratas sustoja ties tam tikra sritimi. Tuomet lankytojai eina po vieną ir valdymo pulto pagalba suka ratą. Rate rodoma animacija kaip sukasi profesijos, jos lėtėja ir sustojama prie konkrečios profesijos (iš prieš tai pasirinktos srities). Konsultantas su lankytojais aptaria šią profesiją.  Taip procesas kartojamas su kiekvienu lankytoju (lankytojai gali ir kelis kartus sukti ratą). Patikusią profesiją lankytojas gali išsisaugoti priglaudęs karjeros tyrinėtojo įrankį prie NFC skaitytuvo, esančio ant rato valdymo pulto.  </w:t>
            </w:r>
          </w:p>
          <w:p w14:paraId="04F0BE11" w14:textId="77777777" w:rsidR="00CB2F25" w:rsidRPr="00CB2F25" w:rsidRDefault="00CB2F25" w:rsidP="00CB2F25">
            <w:pPr>
              <w:spacing w:after="0" w:line="276" w:lineRule="auto"/>
              <w:ind w:right="-90"/>
              <w:rPr>
                <w:rFonts w:ascii="Times New Roman" w:eastAsia="Arial" w:hAnsi="Times New Roman" w:cs="Times New Roman"/>
                <w:color w:val="38761D"/>
                <w:kern w:val="0"/>
                <w:lang w:eastAsia="en-GB"/>
                <w14:ligatures w14:val="none"/>
              </w:rPr>
            </w:pPr>
            <w:r w:rsidRPr="00CB2F25">
              <w:rPr>
                <w:rFonts w:ascii="Times New Roman" w:eastAsia="Arial" w:hAnsi="Times New Roman" w:cs="Times New Roman"/>
                <w:b/>
                <w:kern w:val="0"/>
                <w:lang w:eastAsia="en-GB"/>
                <w14:ligatures w14:val="none"/>
              </w:rPr>
              <w:t>Turinys.</w:t>
            </w:r>
            <w:r w:rsidRPr="00CB2F25">
              <w:rPr>
                <w:rFonts w:ascii="Times New Roman" w:eastAsia="Arial" w:hAnsi="Times New Roman" w:cs="Times New Roman"/>
                <w:kern w:val="0"/>
                <w:lang w:eastAsia="en-GB"/>
                <w14:ligatures w14:val="none"/>
              </w:rPr>
              <w:t xml:space="preserve"> Šiame žaidime profesijų sritis, profesijas ir jų aprašymus pateikia užsakovas. Turi būti galimybė, neatnaujinant programinės įrangos, keisti, pridėti papildomas profesijas ir jų aprašymus.</w:t>
            </w:r>
          </w:p>
          <w:p w14:paraId="22B8510B"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Dizainas, dizaino elementai.</w:t>
            </w:r>
            <w:r w:rsidRPr="00CB2F25">
              <w:rPr>
                <w:rFonts w:ascii="Times New Roman" w:eastAsia="Arial" w:hAnsi="Times New Roman" w:cs="Times New Roman"/>
                <w:kern w:val="0"/>
                <w:lang w:eastAsia="en-GB"/>
                <w14:ligatures w14:val="none"/>
              </w:rPr>
              <w:t xml:space="preserve"> Profesijų  rato dizainas ir profesijų rodymas pateikiamas  pagal  Naudotojo sąsajos projektavimo gairėse [NSPG] nurodytą dizainą. Kol sukasi ratas rodomos rato sukimąsi imituojančios animacijos, sinchronizuotos su garso efektais. Visos animacijos derinamos ir pasitvirtinamos su užsakovu.</w:t>
            </w:r>
          </w:p>
          <w:p w14:paraId="1409D5AF"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 xml:space="preserve">Integracija.  </w:t>
            </w:r>
            <w:r w:rsidRPr="00CB2F25">
              <w:rPr>
                <w:rFonts w:ascii="Times New Roman" w:eastAsia="Arial" w:hAnsi="Times New Roman" w:cs="Times New Roman"/>
                <w:kern w:val="0"/>
                <w:lang w:eastAsia="en-GB"/>
                <w14:ligatures w14:val="none"/>
              </w:rPr>
              <w:t>Profesijų rato įjungimas, profesijų rodymas, pulto aktyvavimas (išlindimas iš sienos ir sulindimas atgal) yra integruotas su konsultanto planšete, lubų apšvietimu, garso sistema (</w:t>
            </w:r>
            <w:proofErr w:type="spellStart"/>
            <w:r w:rsidRPr="00CB2F25">
              <w:rPr>
                <w:rFonts w:ascii="Times New Roman" w:eastAsia="Arial" w:hAnsi="Times New Roman" w:cs="Times New Roman"/>
                <w:kern w:val="0"/>
                <w:lang w:eastAsia="en-GB"/>
                <w14:ligatures w14:val="none"/>
              </w:rPr>
              <w:t>efektiniai</w:t>
            </w:r>
            <w:proofErr w:type="spellEnd"/>
            <w:r w:rsidRPr="00CB2F25">
              <w:rPr>
                <w:rFonts w:ascii="Times New Roman" w:eastAsia="Arial" w:hAnsi="Times New Roman" w:cs="Times New Roman"/>
                <w:kern w:val="0"/>
                <w:lang w:eastAsia="en-GB"/>
                <w14:ligatures w14:val="none"/>
              </w:rPr>
              <w:t xml:space="preserve"> garsai ties kiekvienu konsultanto ar lankytojo veiksmu ar animacija). </w:t>
            </w:r>
          </w:p>
        </w:tc>
      </w:tr>
    </w:tbl>
    <w:p w14:paraId="2C25AEAF"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3CAB3D20"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1054CE64"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207E9D09"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p>
    <w:p w14:paraId="345B196B"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3.3  C tipo programinė įranga</w:t>
      </w:r>
    </w:p>
    <w:p w14:paraId="25EAEBB9"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4061E77B"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Bendros savybės:</w:t>
      </w:r>
    </w:p>
    <w:p w14:paraId="06FA3A45"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Programinė įranga skirta diegti į B tipo kompiuterį, montuojamą veidrodinėje sienoje. </w:t>
      </w:r>
    </w:p>
    <w:p w14:paraId="489A21B6"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Programinė įrangos </w:t>
      </w:r>
      <w:proofErr w:type="spellStart"/>
      <w:r w:rsidRPr="00CB2F25">
        <w:rPr>
          <w:rFonts w:ascii="Times New Roman" w:eastAsia="Arial" w:hAnsi="Times New Roman" w:cs="Times New Roman"/>
          <w:kern w:val="0"/>
          <w:lang w:eastAsia="en-GB"/>
          <w14:ligatures w14:val="none"/>
        </w:rPr>
        <w:t>funcijos</w:t>
      </w:r>
      <w:proofErr w:type="spellEnd"/>
      <w:r w:rsidRPr="00CB2F25">
        <w:rPr>
          <w:rFonts w:ascii="Times New Roman" w:eastAsia="Arial" w:hAnsi="Times New Roman" w:cs="Times New Roman"/>
          <w:kern w:val="0"/>
          <w:lang w:eastAsia="en-GB"/>
          <w14:ligatures w14:val="none"/>
        </w:rPr>
        <w:t xml:space="preserve"> yra šios: </w:t>
      </w:r>
    </w:p>
    <w:p w14:paraId="5C0C293E"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Pagal lankytojo turimą Karjeros tyrinėtojo įrankį ir jam priskirtą unikalų numerį, esantį NFC luste, sistema lokalioje kompiuterio duomenų bazėje kaupia lankytojo testų ir žaidimų rezultatus (gautus iš atsakymų surinkimo sistemos prijungtos prie B tipo kompiuterio), patikusiais profesijas “Profesijų rate”, sugeneruotų profesijų nuotraukas “Pasimatuok profesiją” </w:t>
      </w:r>
      <w:proofErr w:type="spellStart"/>
      <w:r w:rsidRPr="00CB2F25">
        <w:rPr>
          <w:rFonts w:ascii="Times New Roman" w:eastAsia="Arial" w:hAnsi="Times New Roman" w:cs="Times New Roman"/>
          <w:kern w:val="0"/>
          <w:lang w:eastAsia="en-GB"/>
          <w14:ligatures w14:val="none"/>
        </w:rPr>
        <w:t>interakcijoje</w:t>
      </w:r>
      <w:proofErr w:type="spellEnd"/>
      <w:r w:rsidRPr="00CB2F25">
        <w:rPr>
          <w:rFonts w:ascii="Times New Roman" w:eastAsia="Arial" w:hAnsi="Times New Roman" w:cs="Times New Roman"/>
          <w:kern w:val="0"/>
          <w:lang w:eastAsia="en-GB"/>
          <w14:ligatures w14:val="none"/>
        </w:rPr>
        <w:t>, darbo pokalbio simuliacijos vaizdo įrašus. Kaupimo laikas ir įrašų skaičius susiderinamas ir pasitvirtinamas su užsakovu.</w:t>
      </w:r>
    </w:p>
    <w:p w14:paraId="59971F77"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Lankytojas iš darbo su mokytojų erdvėje esančių C tipo kompiuterių ir individualaus darbo kabinose esančių kompiuterių  gali į savo elektroninį paštą parsisiųsti sukauptus rezultatus.</w:t>
      </w:r>
    </w:p>
    <w:p w14:paraId="159F004F"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0FDB95A4"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76087E3B"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3.4.  D tipo programinė įranga</w:t>
      </w:r>
    </w:p>
    <w:p w14:paraId="3EDF8C7A"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211D05A8"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Bendros savybės:</w:t>
      </w:r>
    </w:p>
    <w:p w14:paraId="716EAFA2"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Programinė įranga skirta diegti į A tipo kompiuterį, montuojamą veidrodinėje sienoje. </w:t>
      </w:r>
    </w:p>
    <w:p w14:paraId="3E54BD22"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Programinė įranga pagal gaunamas komandas filmuoja ir fotografuoja </w:t>
      </w:r>
      <w:proofErr w:type="spellStart"/>
      <w:r w:rsidRPr="00CB2F25">
        <w:rPr>
          <w:rFonts w:ascii="Times New Roman" w:eastAsia="Arial" w:hAnsi="Times New Roman" w:cs="Times New Roman"/>
          <w:kern w:val="0"/>
          <w:lang w:eastAsia="en-GB"/>
          <w14:ligatures w14:val="none"/>
        </w:rPr>
        <w:t>stereo</w:t>
      </w:r>
      <w:proofErr w:type="spellEnd"/>
      <w:r w:rsidRPr="00CB2F25">
        <w:rPr>
          <w:rFonts w:ascii="Times New Roman" w:eastAsia="Arial" w:hAnsi="Times New Roman" w:cs="Times New Roman"/>
          <w:kern w:val="0"/>
          <w:lang w:eastAsia="en-GB"/>
          <w14:ligatures w14:val="none"/>
        </w:rPr>
        <w:t xml:space="preserve"> kamera A tipo, rodo vaizdą (fotografuojamus/filmuojamus lankytojus, funkcionalumo animacijas, generuojamus vaizdus) ekrane, sudarytame iš 1 vnt. monitoriaus A tipo</w:t>
      </w:r>
    </w:p>
    <w:p w14:paraId="53E88EC0"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Konsultanto planšetės pagalba galima keisti </w:t>
      </w:r>
      <w:proofErr w:type="spellStart"/>
      <w:r w:rsidRPr="00CB2F25">
        <w:rPr>
          <w:rFonts w:ascii="Times New Roman" w:eastAsia="Arial" w:hAnsi="Times New Roman" w:cs="Times New Roman"/>
          <w:kern w:val="0"/>
          <w:lang w:eastAsia="en-GB"/>
          <w14:ligatures w14:val="none"/>
        </w:rPr>
        <w:t>interakcijos</w:t>
      </w:r>
      <w:proofErr w:type="spellEnd"/>
      <w:r w:rsidRPr="00CB2F25">
        <w:rPr>
          <w:rFonts w:ascii="Times New Roman" w:eastAsia="Arial" w:hAnsi="Times New Roman" w:cs="Times New Roman"/>
          <w:kern w:val="0"/>
          <w:lang w:eastAsia="en-GB"/>
          <w14:ligatures w14:val="none"/>
        </w:rPr>
        <w:t xml:space="preserve"> kalbą.</w:t>
      </w:r>
    </w:p>
    <w:p w14:paraId="1BB94DF1" w14:textId="77777777" w:rsidR="00CB2F25" w:rsidRPr="00CB2F25" w:rsidRDefault="00CB2F25" w:rsidP="00CB2F25">
      <w:pPr>
        <w:spacing w:after="0" w:line="276" w:lineRule="auto"/>
        <w:ind w:left="-180" w:right="-90"/>
        <w:jc w:val="center"/>
        <w:rPr>
          <w:rFonts w:ascii="Times New Roman" w:eastAsia="Arial" w:hAnsi="Times New Roman" w:cs="Times New Roman"/>
          <w:b/>
          <w:i/>
          <w:color w:val="EFEFEF"/>
          <w:kern w:val="0"/>
          <w:highlight w:val="black"/>
          <w:lang w:eastAsia="en-GB"/>
          <w14:ligatures w14:val="none"/>
        </w:rPr>
      </w:pPr>
    </w:p>
    <w:p w14:paraId="2EEFE97F"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proofErr w:type="spellStart"/>
      <w:r w:rsidRPr="00CB2F25">
        <w:rPr>
          <w:rFonts w:ascii="Times New Roman" w:eastAsia="Arial" w:hAnsi="Times New Roman" w:cs="Times New Roman"/>
          <w:b/>
          <w:kern w:val="0"/>
          <w:lang w:eastAsia="en-GB"/>
          <w14:ligatures w14:val="none"/>
        </w:rPr>
        <w:t>Interakcija</w:t>
      </w:r>
      <w:proofErr w:type="spellEnd"/>
      <w:r w:rsidRPr="00CB2F25">
        <w:rPr>
          <w:rFonts w:ascii="Times New Roman" w:eastAsia="Arial" w:hAnsi="Times New Roman" w:cs="Times New Roman"/>
          <w:b/>
          <w:kern w:val="0"/>
          <w:lang w:eastAsia="en-GB"/>
          <w14:ligatures w14:val="none"/>
        </w:rPr>
        <w:t>:</w:t>
      </w:r>
    </w:p>
    <w:p w14:paraId="44DD89E6"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tbl>
      <w:tblPr>
        <w:tblW w:w="10110"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35"/>
        <w:gridCol w:w="7275"/>
      </w:tblGrid>
      <w:tr w:rsidR="00CB2F25" w:rsidRPr="00CB2F25" w14:paraId="51CA0F90" w14:textId="77777777" w:rsidTr="00BE008A">
        <w:tc>
          <w:tcPr>
            <w:tcW w:w="2835" w:type="dxa"/>
            <w:tcMar>
              <w:top w:w="100" w:type="dxa"/>
              <w:left w:w="100" w:type="dxa"/>
              <w:bottom w:w="100" w:type="dxa"/>
              <w:right w:w="100" w:type="dxa"/>
            </w:tcMar>
          </w:tcPr>
          <w:p w14:paraId="02001174"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Profesijos pasimatavimas</w:t>
            </w:r>
          </w:p>
        </w:tc>
        <w:tc>
          <w:tcPr>
            <w:tcW w:w="7275" w:type="dxa"/>
            <w:tcMar>
              <w:top w:w="100" w:type="dxa"/>
              <w:left w:w="100" w:type="dxa"/>
              <w:bottom w:w="100" w:type="dxa"/>
              <w:right w:w="100" w:type="dxa"/>
            </w:tcMar>
          </w:tcPr>
          <w:p w14:paraId="57AA3AE6"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Bendras aprašymas.</w:t>
            </w:r>
            <w:r w:rsidRPr="00CB2F25">
              <w:rPr>
                <w:rFonts w:ascii="Times New Roman" w:eastAsia="Arial" w:hAnsi="Times New Roman" w:cs="Times New Roman"/>
                <w:kern w:val="0"/>
                <w:lang w:eastAsia="en-GB"/>
                <w14:ligatures w14:val="none"/>
              </w:rPr>
              <w:t xml:space="preserve"> Profesijos pasimatavimas - tai žaidimas, kur lankytojai filmuojami ir “įvelkami” į pasirinktos profesijos uniformą. Lankytojai filmuojasi juodo fono apsuptyje. Jie yra automatiškai iškerpami, jiems uždedama pasirinktos (arba atsitiktiniu būdu parinktos) profesijos uniforma bei įdedami į šiai profesijai būdingos aplinkos foną. Lankytojui judant, realiuoju laiku atitinkamai juda ir ekrane uniforma aprengtas lankytojo atvaizdas. Yra galimybė padaryti generuojamo vaizdo ekrano nuotrauką ir išsaugoti. Konsultantas su lankytojais aptaria kiekvieno lankytojo uniformą, profesiją. </w:t>
            </w:r>
          </w:p>
          <w:p w14:paraId="38A26665"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Valdymas.</w:t>
            </w:r>
            <w:r w:rsidRPr="00CB2F25">
              <w:rPr>
                <w:rFonts w:ascii="Times New Roman" w:eastAsia="Arial" w:hAnsi="Times New Roman" w:cs="Times New Roman"/>
                <w:kern w:val="0"/>
                <w:lang w:eastAsia="en-GB"/>
                <w14:ligatures w14:val="none"/>
              </w:rPr>
              <w:t xml:space="preserve"> Šio žaidimo įjungimas, fotografavimo pulto ištraukimas iš sienos, bendros sugeneruotos nuotraukos rodymas yra valdomi iš konsultanto planšetės. Mygtukų išdėstymas ir funkcionalumas aprašyti konsultanto planšetės Beribių Galimybių Kambario valdymo programinės įrangos specifikacijoje</w:t>
            </w:r>
            <w:r w:rsidRPr="00CB2F25">
              <w:rPr>
                <w:rFonts w:ascii="Times New Roman" w:eastAsia="Arial" w:hAnsi="Times New Roman" w:cs="Times New Roman"/>
                <w:color w:val="FF00FF"/>
                <w:kern w:val="0"/>
                <w:lang w:eastAsia="en-GB"/>
                <w14:ligatures w14:val="none"/>
              </w:rPr>
              <w:t>.</w:t>
            </w:r>
            <w:r w:rsidRPr="00CB2F25">
              <w:rPr>
                <w:rFonts w:ascii="Times New Roman" w:eastAsia="Arial" w:hAnsi="Times New Roman" w:cs="Times New Roman"/>
                <w:kern w:val="0"/>
                <w:lang w:eastAsia="en-GB"/>
                <w14:ligatures w14:val="none"/>
              </w:rPr>
              <w:t xml:space="preserve"> Lankytojo nuotraukos darymas valdomas ant fotografavimo pulto  esančio mygtuko pagalba.</w:t>
            </w:r>
            <w:r w:rsidRPr="00CB2F25">
              <w:rPr>
                <w:rFonts w:ascii="Times New Roman" w:eastAsia="Arial" w:hAnsi="Times New Roman" w:cs="Times New Roman"/>
                <w:color w:val="FF00FF"/>
                <w:kern w:val="0"/>
                <w:lang w:eastAsia="en-GB"/>
                <w14:ligatures w14:val="none"/>
              </w:rPr>
              <w:t xml:space="preserve"> </w:t>
            </w:r>
          </w:p>
          <w:p w14:paraId="493EFD31"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Funkcionalumas (lankytojams, konsultantui).</w:t>
            </w:r>
            <w:r w:rsidRPr="00CB2F25">
              <w:rPr>
                <w:rFonts w:ascii="Times New Roman" w:eastAsia="Arial" w:hAnsi="Times New Roman" w:cs="Times New Roman"/>
                <w:kern w:val="0"/>
                <w:lang w:eastAsia="en-GB"/>
                <w14:ligatures w14:val="none"/>
              </w:rPr>
              <w:t xml:space="preserve"> Konsultantas planšetės pagalba įjungia žaidimą: nusileidžia foto užuolaida, įsijungia atitinkamos apšvietimo lempos, išlenda iš sienos fotografavimo pultas. Tuomet </w:t>
            </w:r>
            <w:r w:rsidRPr="00CB2F25">
              <w:rPr>
                <w:rFonts w:ascii="Times New Roman" w:eastAsia="Arial" w:hAnsi="Times New Roman" w:cs="Times New Roman"/>
                <w:kern w:val="0"/>
                <w:lang w:eastAsia="en-GB"/>
                <w14:ligatures w14:val="none"/>
              </w:rPr>
              <w:lastRenderedPageBreak/>
              <w:t>lankytojai eina po vieną ir atsistoja priešais ekraną. Jie sistemos yra atpažįstami, jiems automatiškai ekrane “užvelkama” profesijos uniforma. Su šią uniforma jie gali judėti ir matyti savo judesius ekrane. Kai jie būna pasiruošę nuotraukai, spaudžia ant fotografavimo pulto esantį mygtuką, aktyvuoja ekrane laikmatį ir sienoje priešais lankytoją esančią kamerą. Kamera nufotografuoja lankytoją pasibaigus laikmačiui. Taip procesas kartojamas su kiekvienu lankytoju (lankytojai gali ir kelis kartus fotografuotis). Patikusią nuotrauką lankytojai gali išsisaugoti priglaudę karjeros tyrinėtojo įrankį prie NFC skaitytuvo, esančio ant fotografavimo pulto.</w:t>
            </w:r>
          </w:p>
          <w:p w14:paraId="10842C1A" w14:textId="77777777" w:rsidR="00CB2F25" w:rsidRPr="00CB2F25" w:rsidRDefault="00CB2F25" w:rsidP="00CB2F25">
            <w:pPr>
              <w:spacing w:after="0" w:line="276" w:lineRule="auto"/>
              <w:ind w:right="-90"/>
              <w:rPr>
                <w:rFonts w:ascii="Times New Roman" w:eastAsia="Arial" w:hAnsi="Times New Roman" w:cs="Times New Roman"/>
                <w:color w:val="FF00FF"/>
                <w:kern w:val="0"/>
                <w:lang w:eastAsia="en-GB"/>
                <w14:ligatures w14:val="none"/>
              </w:rPr>
            </w:pPr>
            <w:r w:rsidRPr="00CB2F25">
              <w:rPr>
                <w:rFonts w:ascii="Times New Roman" w:eastAsia="Arial" w:hAnsi="Times New Roman" w:cs="Times New Roman"/>
                <w:b/>
                <w:kern w:val="0"/>
                <w:lang w:eastAsia="en-GB"/>
                <w14:ligatures w14:val="none"/>
              </w:rPr>
              <w:t>Turinys.</w:t>
            </w:r>
            <w:r w:rsidRPr="00CB2F25">
              <w:rPr>
                <w:rFonts w:ascii="Times New Roman" w:eastAsia="Arial" w:hAnsi="Times New Roman" w:cs="Times New Roman"/>
                <w:kern w:val="0"/>
                <w:lang w:eastAsia="en-GB"/>
                <w14:ligatures w14:val="none"/>
              </w:rPr>
              <w:t xml:space="preserve"> Šiame žaidime nuotraukose uždedamų uniformų sąrašą pateikia užsakovas. </w:t>
            </w:r>
            <w:proofErr w:type="spellStart"/>
            <w:r w:rsidRPr="00CB2F25">
              <w:rPr>
                <w:rFonts w:ascii="Times New Roman" w:eastAsia="Arial" w:hAnsi="Times New Roman" w:cs="Times New Roman"/>
                <w:kern w:val="0"/>
                <w:lang w:eastAsia="en-GB"/>
                <w14:ligatures w14:val="none"/>
              </w:rPr>
              <w:t>Preliminaus</w:t>
            </w:r>
            <w:proofErr w:type="spellEnd"/>
            <w:r w:rsidRPr="00CB2F25">
              <w:rPr>
                <w:rFonts w:ascii="Times New Roman" w:eastAsia="Arial" w:hAnsi="Times New Roman" w:cs="Times New Roman"/>
                <w:kern w:val="0"/>
                <w:lang w:eastAsia="en-GB"/>
                <w14:ligatures w14:val="none"/>
              </w:rPr>
              <w:t xml:space="preserve"> sąrašas yra šis: p</w:t>
            </w:r>
            <w:r w:rsidRPr="00CB2F25">
              <w:rPr>
                <w:rFonts w:ascii="Times New Roman" w:eastAsia="Arial" w:hAnsi="Times New Roman" w:cs="Times New Roman"/>
                <w:color w:val="222222"/>
                <w:kern w:val="0"/>
                <w:lang w:eastAsia="en-GB"/>
                <w14:ligatures w14:val="none"/>
              </w:rPr>
              <w:t>olicininkas, karininkas, gaisrininkas, gydytojas, teisėjas ( teismo), virėjas, inžinierius, lėktuvo pilotas, kosmonautas, verslininkas arba vadovas.</w:t>
            </w:r>
            <w:r w:rsidRPr="00CB2F25">
              <w:rPr>
                <w:rFonts w:ascii="Times New Roman" w:eastAsia="Arial" w:hAnsi="Times New Roman" w:cs="Times New Roman"/>
                <w:kern w:val="0"/>
                <w:lang w:eastAsia="en-GB"/>
                <w14:ligatures w14:val="none"/>
              </w:rPr>
              <w:t xml:space="preserve"> </w:t>
            </w:r>
          </w:p>
          <w:p w14:paraId="399C991E"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Dizainas, dizaino elementai.</w:t>
            </w:r>
            <w:r w:rsidRPr="00CB2F25">
              <w:rPr>
                <w:rFonts w:ascii="Times New Roman" w:eastAsia="Arial" w:hAnsi="Times New Roman" w:cs="Times New Roman"/>
                <w:kern w:val="0"/>
                <w:lang w:eastAsia="en-GB"/>
                <w14:ligatures w14:val="none"/>
              </w:rPr>
              <w:t xml:space="preserve"> Nuotraukos, uniformų dizainas ir vizualizacijos,  komponavimas ir galimas išdėstymas susiderinamas ir pasitvirtinamas su užsakovu. Uniformų 3D modelių stilistika - </w:t>
            </w:r>
            <w:proofErr w:type="spellStart"/>
            <w:r w:rsidRPr="00CB2F25">
              <w:rPr>
                <w:rFonts w:ascii="Times New Roman" w:eastAsia="Arial" w:hAnsi="Times New Roman" w:cs="Times New Roman"/>
                <w:kern w:val="0"/>
                <w:lang w:eastAsia="en-GB"/>
                <w14:ligatures w14:val="none"/>
              </w:rPr>
              <w:t>fotorealistiška</w:t>
            </w:r>
            <w:proofErr w:type="spellEnd"/>
            <w:r w:rsidRPr="00CB2F25">
              <w:rPr>
                <w:rFonts w:ascii="Times New Roman" w:eastAsia="Arial" w:hAnsi="Times New Roman" w:cs="Times New Roman"/>
                <w:kern w:val="0"/>
                <w:lang w:eastAsia="en-GB"/>
                <w14:ligatures w14:val="none"/>
              </w:rPr>
              <w:t xml:space="preserve"> (taip pat turi turėti visas tos profesijos darbuotojų lietuviškos uniformos būtinas detales (ženkliukai, sagos, emblemos ir t.t.). 3D modelių pavyzdžiai prisegti.</w:t>
            </w:r>
          </w:p>
          <w:p w14:paraId="47AAEC2A"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Šalia fotografavimo kameros rodomas atgalinis laikmatis iki fotografavimo momento, blykstė</w:t>
            </w:r>
            <w:r w:rsidRPr="00CB2F25">
              <w:rPr>
                <w:rFonts w:ascii="Times New Roman" w:eastAsia="Arial" w:hAnsi="Times New Roman" w:cs="Times New Roman"/>
                <w:color w:val="FF00FF"/>
                <w:kern w:val="0"/>
                <w:lang w:eastAsia="en-GB"/>
                <w14:ligatures w14:val="none"/>
              </w:rPr>
              <w:t xml:space="preserve"> </w:t>
            </w:r>
            <w:r w:rsidRPr="00CB2F25">
              <w:rPr>
                <w:rFonts w:ascii="Times New Roman" w:eastAsia="Arial" w:hAnsi="Times New Roman" w:cs="Times New Roman"/>
                <w:kern w:val="0"/>
                <w:lang w:eastAsia="en-GB"/>
                <w14:ligatures w14:val="none"/>
              </w:rPr>
              <w:t xml:space="preserve"> ir integruotas garsinis signalas.</w:t>
            </w:r>
          </w:p>
          <w:p w14:paraId="0332E00D"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 xml:space="preserve">Integracija.  </w:t>
            </w:r>
            <w:r w:rsidRPr="00CB2F25">
              <w:rPr>
                <w:rFonts w:ascii="Times New Roman" w:eastAsia="Arial" w:hAnsi="Times New Roman" w:cs="Times New Roman"/>
                <w:kern w:val="0"/>
                <w:lang w:eastAsia="en-GB"/>
                <w14:ligatures w14:val="none"/>
              </w:rPr>
              <w:t>Fotografavimo ir nuotraukos rodymas yra integruotas su konsultanto planšete, nusileidžiančia ir pakylančia foto užuolaida, lankytojo apšvietimu [kryptiniai prožektoriai A ir B tipo, lubų apšvietimu, garso sistema (</w:t>
            </w:r>
            <w:proofErr w:type="spellStart"/>
            <w:r w:rsidRPr="00CB2F25">
              <w:rPr>
                <w:rFonts w:ascii="Times New Roman" w:eastAsia="Arial" w:hAnsi="Times New Roman" w:cs="Times New Roman"/>
                <w:kern w:val="0"/>
                <w:lang w:eastAsia="en-GB"/>
                <w14:ligatures w14:val="none"/>
              </w:rPr>
              <w:t>efektiniai</w:t>
            </w:r>
            <w:proofErr w:type="spellEnd"/>
            <w:r w:rsidRPr="00CB2F25">
              <w:rPr>
                <w:rFonts w:ascii="Times New Roman" w:eastAsia="Arial" w:hAnsi="Times New Roman" w:cs="Times New Roman"/>
                <w:kern w:val="0"/>
                <w:lang w:eastAsia="en-GB"/>
                <w14:ligatures w14:val="none"/>
              </w:rPr>
              <w:t xml:space="preserve"> garsai ties kiekvienu konsultanto veiksmu ar animacija), </w:t>
            </w:r>
            <w:proofErr w:type="spellStart"/>
            <w:r w:rsidRPr="00CB2F25">
              <w:rPr>
                <w:rFonts w:ascii="Times New Roman" w:eastAsia="Arial" w:hAnsi="Times New Roman" w:cs="Times New Roman"/>
                <w:kern w:val="0"/>
                <w:lang w:eastAsia="en-GB"/>
                <w14:ligatures w14:val="none"/>
              </w:rPr>
              <w:t>stereokamera</w:t>
            </w:r>
            <w:proofErr w:type="spellEnd"/>
            <w:r w:rsidRPr="00CB2F25">
              <w:rPr>
                <w:rFonts w:ascii="Times New Roman" w:eastAsia="Arial" w:hAnsi="Times New Roman" w:cs="Times New Roman"/>
                <w:kern w:val="0"/>
                <w:lang w:eastAsia="en-GB"/>
                <w14:ligatures w14:val="none"/>
              </w:rPr>
              <w:t xml:space="preserve"> A tipo. </w:t>
            </w:r>
          </w:p>
        </w:tc>
      </w:tr>
    </w:tbl>
    <w:p w14:paraId="4FC3F409"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p>
    <w:p w14:paraId="2B75DD41"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Reikalavimai grafikai:</w:t>
      </w:r>
    </w:p>
    <w:p w14:paraId="63B5D43D"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Sukurtų Programinė įranga skirta diegti į A tipo kompiuterį, montuojamą veidrodinėje sienoje D. </w:t>
      </w:r>
    </w:p>
    <w:p w14:paraId="519C08E4"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Programinė įranga pagal gaunamas komandas filmuoja ir fotografuoja </w:t>
      </w:r>
      <w:proofErr w:type="spellStart"/>
      <w:r w:rsidRPr="00CB2F25">
        <w:rPr>
          <w:rFonts w:ascii="Times New Roman" w:eastAsia="Arial" w:hAnsi="Times New Roman" w:cs="Times New Roman"/>
          <w:kern w:val="0"/>
          <w:lang w:eastAsia="en-GB"/>
          <w14:ligatures w14:val="none"/>
        </w:rPr>
        <w:t>stereo</w:t>
      </w:r>
      <w:proofErr w:type="spellEnd"/>
      <w:r w:rsidRPr="00CB2F25">
        <w:rPr>
          <w:rFonts w:ascii="Times New Roman" w:eastAsia="Arial" w:hAnsi="Times New Roman" w:cs="Times New Roman"/>
          <w:kern w:val="0"/>
          <w:lang w:eastAsia="en-GB"/>
          <w14:ligatures w14:val="none"/>
        </w:rPr>
        <w:t xml:space="preserve"> kamera A tipo.</w:t>
      </w:r>
    </w:p>
    <w:p w14:paraId="6A0DFFC6"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p>
    <w:p w14:paraId="361A2CD1"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25361842"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3.5  E tipo programinė įranga</w:t>
      </w:r>
    </w:p>
    <w:p w14:paraId="274D56A6"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5D01DA65"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Bendros savybės:</w:t>
      </w:r>
    </w:p>
    <w:p w14:paraId="2B244875"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Programinė įranga skirta diegti į D tipo kompiuterį, montuojamą veidrodinėje sienoje. </w:t>
      </w:r>
    </w:p>
    <w:p w14:paraId="29FC7C55" w14:textId="77777777" w:rsidR="00CB2F25" w:rsidRPr="00CB2F25" w:rsidRDefault="00CB2F25" w:rsidP="00CB2F25">
      <w:pPr>
        <w:numPr>
          <w:ilvl w:val="0"/>
          <w:numId w:val="8"/>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Programinė įrangos </w:t>
      </w:r>
      <w:proofErr w:type="spellStart"/>
      <w:r w:rsidRPr="00CB2F25">
        <w:rPr>
          <w:rFonts w:ascii="Times New Roman" w:eastAsia="Arial" w:hAnsi="Times New Roman" w:cs="Times New Roman"/>
          <w:kern w:val="0"/>
          <w:lang w:eastAsia="en-GB"/>
          <w14:ligatures w14:val="none"/>
        </w:rPr>
        <w:t>funcijos</w:t>
      </w:r>
      <w:proofErr w:type="spellEnd"/>
      <w:r w:rsidRPr="00CB2F25">
        <w:rPr>
          <w:rFonts w:ascii="Times New Roman" w:eastAsia="Arial" w:hAnsi="Times New Roman" w:cs="Times New Roman"/>
          <w:kern w:val="0"/>
          <w:lang w:eastAsia="en-GB"/>
          <w14:ligatures w14:val="none"/>
        </w:rPr>
        <w:t xml:space="preserve"> yra šios: </w:t>
      </w:r>
    </w:p>
    <w:p w14:paraId="563A9BD3" w14:textId="77777777" w:rsidR="00CB2F25" w:rsidRPr="00CB2F25" w:rsidRDefault="00CB2F25" w:rsidP="00CB2F25">
      <w:pPr>
        <w:spacing w:after="0" w:line="276" w:lineRule="auto"/>
        <w:ind w:left="720" w:right="-90" w:firstLine="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1. Pagal iš konsultanto planšetės gaunamas komandas ir logiką sistema siunčia komandas:</w:t>
      </w:r>
    </w:p>
    <w:p w14:paraId="2178CA6A" w14:textId="77777777" w:rsidR="00CB2F25" w:rsidRPr="00CB2F25" w:rsidRDefault="00CB2F25" w:rsidP="00CB2F25">
      <w:pPr>
        <w:numPr>
          <w:ilvl w:val="2"/>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LED apšvietimo valdymo sistemai. Šviesų kanalų spalvų intensyvumo, animacijų valdymas, šviesų įjungimas, išjungimas.</w:t>
      </w:r>
    </w:p>
    <w:p w14:paraId="31FA1967" w14:textId="77777777" w:rsidR="00CB2F25" w:rsidRPr="00CB2F25" w:rsidRDefault="00CB2F25" w:rsidP="00CB2F25">
      <w:pPr>
        <w:numPr>
          <w:ilvl w:val="2"/>
          <w:numId w:val="7"/>
        </w:numPr>
        <w:spacing w:after="0" w:line="276" w:lineRule="auto"/>
        <w:ind w:right="-90"/>
        <w:rPr>
          <w:rFonts w:ascii="Times New Roman" w:eastAsia="Arial" w:hAnsi="Times New Roman" w:cs="Times New Roman"/>
          <w:kern w:val="0"/>
          <w:lang w:eastAsia="en-GB"/>
          <w14:ligatures w14:val="none"/>
        </w:rPr>
      </w:pPr>
      <w:proofErr w:type="spellStart"/>
      <w:r w:rsidRPr="00CB2F25">
        <w:rPr>
          <w:rFonts w:ascii="Times New Roman" w:eastAsia="Arial" w:hAnsi="Times New Roman" w:cs="Times New Roman"/>
          <w:kern w:val="0"/>
          <w:lang w:eastAsia="en-GB"/>
          <w14:ligatures w14:val="none"/>
        </w:rPr>
        <w:lastRenderedPageBreak/>
        <w:t>Roletų</w:t>
      </w:r>
      <w:proofErr w:type="spellEnd"/>
      <w:r w:rsidRPr="00CB2F25">
        <w:rPr>
          <w:rFonts w:ascii="Times New Roman" w:eastAsia="Arial" w:hAnsi="Times New Roman" w:cs="Times New Roman"/>
          <w:kern w:val="0"/>
          <w:lang w:eastAsia="en-GB"/>
          <w14:ligatures w14:val="none"/>
        </w:rPr>
        <w:t xml:space="preserve"> valdikliams. Langų uždengimas ir atidengimas.</w:t>
      </w:r>
    </w:p>
    <w:p w14:paraId="62AD568A" w14:textId="77777777" w:rsidR="00CB2F25" w:rsidRPr="00CB2F25" w:rsidRDefault="00CB2F25" w:rsidP="00CB2F25">
      <w:pPr>
        <w:numPr>
          <w:ilvl w:val="2"/>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Atsilenkiančio staliuko valdikliui. Staliuko atlenkimas ir užlenkimas.</w:t>
      </w:r>
    </w:p>
    <w:p w14:paraId="2EDDC8F8" w14:textId="77777777" w:rsidR="00CB2F25" w:rsidRPr="00CB2F25" w:rsidRDefault="00CB2F25" w:rsidP="00CB2F25">
      <w:pPr>
        <w:numPr>
          <w:ilvl w:val="2"/>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Nusileidžiančių sūpynių valdikliams. Sūpynių pakėlimas ir nuleidimas.</w:t>
      </w:r>
    </w:p>
    <w:p w14:paraId="0D73ADF6" w14:textId="77777777" w:rsidR="00CB2F25" w:rsidRPr="00CB2F25" w:rsidRDefault="00CB2F25" w:rsidP="00CB2F25">
      <w:pPr>
        <w:numPr>
          <w:ilvl w:val="2"/>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“Profesijų rato” valdymo pultui valdikliui. Pulto iš sienos ištraukimas ir paslėpimas.</w:t>
      </w:r>
    </w:p>
    <w:p w14:paraId="29E55E02" w14:textId="77777777" w:rsidR="00CB2F25" w:rsidRPr="00CB2F25" w:rsidRDefault="00CB2F25" w:rsidP="00CB2F25">
      <w:pPr>
        <w:numPr>
          <w:ilvl w:val="2"/>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Fotografavimo pulto valdikliui. Pulto iš sienos ištraukimas ir paslėpimas.</w:t>
      </w:r>
    </w:p>
    <w:p w14:paraId="5F542993" w14:textId="77777777" w:rsidR="00CB2F25" w:rsidRPr="00CB2F25" w:rsidRDefault="00CB2F25" w:rsidP="00CB2F25">
      <w:pPr>
        <w:numPr>
          <w:ilvl w:val="2"/>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Foto užuolaidos valdikliui. Foto užuolaidos išvyniojimas ir suvyniojimas.</w:t>
      </w:r>
    </w:p>
    <w:p w14:paraId="3ACBC4BE" w14:textId="77777777" w:rsidR="00CB2F25" w:rsidRPr="00CB2F25" w:rsidRDefault="00CB2F25" w:rsidP="00CB2F25">
      <w:pPr>
        <w:numPr>
          <w:ilvl w:val="2"/>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Monitoriams. Monitorių išjungimas ir įjungimas.</w:t>
      </w:r>
    </w:p>
    <w:p w14:paraId="36478CC8" w14:textId="77777777" w:rsidR="00CB2F25" w:rsidRPr="00CB2F25" w:rsidRDefault="00CB2F25" w:rsidP="00CB2F25">
      <w:pPr>
        <w:numPr>
          <w:ilvl w:val="2"/>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Baldo D valdymo sistemai (baldo atlenkimas, užlenkimas, </w:t>
      </w:r>
      <w:proofErr w:type="spellStart"/>
      <w:r w:rsidRPr="00CB2F25">
        <w:rPr>
          <w:rFonts w:ascii="Times New Roman" w:eastAsia="Arial" w:hAnsi="Times New Roman" w:cs="Times New Roman"/>
          <w:kern w:val="0"/>
          <w:lang w:eastAsia="en-GB"/>
          <w14:ligatures w14:val="none"/>
        </w:rPr>
        <w:t>interakcijų</w:t>
      </w:r>
      <w:proofErr w:type="spellEnd"/>
      <w:r w:rsidRPr="00CB2F25">
        <w:rPr>
          <w:rFonts w:ascii="Times New Roman" w:eastAsia="Arial" w:hAnsi="Times New Roman" w:cs="Times New Roman"/>
          <w:kern w:val="0"/>
          <w:lang w:eastAsia="en-GB"/>
          <w14:ligatures w14:val="none"/>
        </w:rPr>
        <w:t xml:space="preserve"> įjungimas)</w:t>
      </w:r>
    </w:p>
    <w:p w14:paraId="71F0B3BD" w14:textId="77777777" w:rsidR="00CB2F25" w:rsidRPr="00CB2F25" w:rsidRDefault="00CB2F25" w:rsidP="00CB2F25">
      <w:pPr>
        <w:spacing w:after="0" w:line="276" w:lineRule="auto"/>
        <w:ind w:left="720" w:right="-90" w:firstLine="72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2. Taip pat programinė įranga iš aukščiau išvardintų valdiklių ir sistemų gauna informaciją apie mechanizmų būklę (įjungtas/išjungtas, atidarytas/uždarytas ir k.t) ir persiunčia ją į konsultanto planšetę.</w:t>
      </w:r>
    </w:p>
    <w:p w14:paraId="3A2C46C2"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p>
    <w:p w14:paraId="4FA345EF"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p>
    <w:p w14:paraId="45BECA46"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3.6  F tipo programinė įranga</w:t>
      </w:r>
    </w:p>
    <w:p w14:paraId="4362C136"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3E9B1008"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Bendros savybės:</w:t>
      </w:r>
    </w:p>
    <w:p w14:paraId="5DC2CD75"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Programinė įranga skirta diegti į C tipo kompiuterius, montuojamus balde D su </w:t>
      </w:r>
      <w:proofErr w:type="spellStart"/>
      <w:r w:rsidRPr="00CB2F25">
        <w:rPr>
          <w:rFonts w:ascii="Times New Roman" w:eastAsia="Arial" w:hAnsi="Times New Roman" w:cs="Times New Roman"/>
          <w:kern w:val="0"/>
          <w:lang w:eastAsia="en-GB"/>
          <w14:ligatures w14:val="none"/>
        </w:rPr>
        <w:t>interakcijomis</w:t>
      </w:r>
      <w:proofErr w:type="spellEnd"/>
      <w:r w:rsidRPr="00CB2F25">
        <w:rPr>
          <w:rFonts w:ascii="Times New Roman" w:eastAsia="Arial" w:hAnsi="Times New Roman" w:cs="Times New Roman"/>
          <w:kern w:val="0"/>
          <w:lang w:eastAsia="en-GB"/>
          <w14:ligatures w14:val="none"/>
        </w:rPr>
        <w:t xml:space="preserve">. </w:t>
      </w:r>
    </w:p>
    <w:p w14:paraId="1550F772"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Programinė įranga turi keturias funkcijas/testus:</w:t>
      </w:r>
    </w:p>
    <w:p w14:paraId="5E318024" w14:textId="77777777" w:rsidR="00CB2F25" w:rsidRPr="00CB2F25" w:rsidRDefault="00CB2F25" w:rsidP="00CB2F25">
      <w:pPr>
        <w:numPr>
          <w:ilvl w:val="1"/>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Lankytojo testų rezultatų </w:t>
      </w:r>
      <w:proofErr w:type="spellStart"/>
      <w:r w:rsidRPr="00CB2F25">
        <w:rPr>
          <w:rFonts w:ascii="Times New Roman" w:eastAsia="Arial" w:hAnsi="Times New Roman" w:cs="Times New Roman"/>
          <w:kern w:val="0"/>
          <w:lang w:eastAsia="en-GB"/>
          <w14:ligatures w14:val="none"/>
        </w:rPr>
        <w:t>iššsiuntimas</w:t>
      </w:r>
      <w:proofErr w:type="spellEnd"/>
      <w:r w:rsidRPr="00CB2F25">
        <w:rPr>
          <w:rFonts w:ascii="Times New Roman" w:eastAsia="Arial" w:hAnsi="Times New Roman" w:cs="Times New Roman"/>
          <w:kern w:val="0"/>
          <w:lang w:eastAsia="en-GB"/>
          <w14:ligatures w14:val="none"/>
        </w:rPr>
        <w:t xml:space="preserve"> nurodytu elektroniniu paštu.</w:t>
      </w:r>
    </w:p>
    <w:p w14:paraId="2C0DD9F8" w14:textId="77777777" w:rsidR="00CB2F25" w:rsidRPr="00CB2F25" w:rsidRDefault="00CB2F25" w:rsidP="00CB2F25">
      <w:pPr>
        <w:numPr>
          <w:ilvl w:val="1"/>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Vertybių kortelių žaidimas.</w:t>
      </w:r>
    </w:p>
    <w:p w14:paraId="2A6FC05C" w14:textId="77777777" w:rsidR="00CB2F25" w:rsidRPr="00CB2F25" w:rsidRDefault="00CB2F25" w:rsidP="00CB2F25">
      <w:pPr>
        <w:numPr>
          <w:ilvl w:val="1"/>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Loginio mąstymo testas.</w:t>
      </w:r>
    </w:p>
    <w:p w14:paraId="1C3344EB" w14:textId="77777777" w:rsidR="00CB2F25" w:rsidRPr="00CB2F25" w:rsidRDefault="00CB2F25" w:rsidP="00CB2F25">
      <w:pPr>
        <w:numPr>
          <w:ilvl w:val="1"/>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Erdvinio mąstymo testas.</w:t>
      </w:r>
    </w:p>
    <w:p w14:paraId="75E7A763"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Atskiro mygtuko pagalba galima keisti </w:t>
      </w:r>
      <w:proofErr w:type="spellStart"/>
      <w:r w:rsidRPr="00CB2F25">
        <w:rPr>
          <w:rFonts w:ascii="Times New Roman" w:eastAsia="Arial" w:hAnsi="Times New Roman" w:cs="Times New Roman"/>
          <w:kern w:val="0"/>
          <w:lang w:eastAsia="en-GB"/>
          <w14:ligatures w14:val="none"/>
        </w:rPr>
        <w:t>interakcijos</w:t>
      </w:r>
      <w:proofErr w:type="spellEnd"/>
      <w:r w:rsidRPr="00CB2F25">
        <w:rPr>
          <w:rFonts w:ascii="Times New Roman" w:eastAsia="Arial" w:hAnsi="Times New Roman" w:cs="Times New Roman"/>
          <w:kern w:val="0"/>
          <w:lang w:eastAsia="en-GB"/>
          <w14:ligatures w14:val="none"/>
        </w:rPr>
        <w:t xml:space="preserve"> kalbą.</w:t>
      </w:r>
    </w:p>
    <w:p w14:paraId="530D6DC3" w14:textId="77777777" w:rsidR="00CB2F25" w:rsidRPr="00CB2F25" w:rsidRDefault="00CB2F25" w:rsidP="00CB2F25">
      <w:pPr>
        <w:spacing w:after="0" w:line="276" w:lineRule="auto"/>
        <w:ind w:left="-180" w:right="-90"/>
        <w:jc w:val="center"/>
        <w:rPr>
          <w:rFonts w:ascii="Times New Roman" w:eastAsia="Arial" w:hAnsi="Times New Roman" w:cs="Times New Roman"/>
          <w:b/>
          <w:i/>
          <w:color w:val="EFEFEF"/>
          <w:kern w:val="0"/>
          <w:highlight w:val="black"/>
          <w:lang w:eastAsia="en-GB"/>
          <w14:ligatures w14:val="none"/>
        </w:rPr>
      </w:pPr>
    </w:p>
    <w:p w14:paraId="4538A1CA"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proofErr w:type="spellStart"/>
      <w:r w:rsidRPr="00CB2F25">
        <w:rPr>
          <w:rFonts w:ascii="Times New Roman" w:eastAsia="Arial" w:hAnsi="Times New Roman" w:cs="Times New Roman"/>
          <w:b/>
          <w:kern w:val="0"/>
          <w:lang w:eastAsia="en-GB"/>
          <w14:ligatures w14:val="none"/>
        </w:rPr>
        <w:t>Interakcija</w:t>
      </w:r>
      <w:proofErr w:type="spellEnd"/>
      <w:r w:rsidRPr="00CB2F25">
        <w:rPr>
          <w:rFonts w:ascii="Times New Roman" w:eastAsia="Arial" w:hAnsi="Times New Roman" w:cs="Times New Roman"/>
          <w:b/>
          <w:kern w:val="0"/>
          <w:lang w:eastAsia="en-GB"/>
          <w14:ligatures w14:val="none"/>
        </w:rPr>
        <w:t>:</w:t>
      </w:r>
    </w:p>
    <w:p w14:paraId="28A394F5"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tbl>
      <w:tblPr>
        <w:tblW w:w="10110"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35"/>
        <w:gridCol w:w="7275"/>
      </w:tblGrid>
      <w:tr w:rsidR="00CB2F25" w:rsidRPr="00CB2F25" w14:paraId="73C234B8" w14:textId="77777777" w:rsidTr="00BE008A">
        <w:tc>
          <w:tcPr>
            <w:tcW w:w="2835" w:type="dxa"/>
            <w:tcMar>
              <w:top w:w="100" w:type="dxa"/>
              <w:left w:w="100" w:type="dxa"/>
              <w:bottom w:w="100" w:type="dxa"/>
              <w:right w:w="100" w:type="dxa"/>
            </w:tcMar>
          </w:tcPr>
          <w:p w14:paraId="269634ED"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 xml:space="preserve">Lankytojo testų rezultatų </w:t>
            </w:r>
            <w:proofErr w:type="spellStart"/>
            <w:r w:rsidRPr="00CB2F25">
              <w:rPr>
                <w:rFonts w:ascii="Times New Roman" w:eastAsia="Arial" w:hAnsi="Times New Roman" w:cs="Times New Roman"/>
                <w:b/>
                <w:kern w:val="0"/>
                <w:lang w:eastAsia="en-GB"/>
                <w14:ligatures w14:val="none"/>
              </w:rPr>
              <w:t>iššsiuntimas</w:t>
            </w:r>
            <w:proofErr w:type="spellEnd"/>
          </w:p>
        </w:tc>
        <w:tc>
          <w:tcPr>
            <w:tcW w:w="7275" w:type="dxa"/>
            <w:tcMar>
              <w:top w:w="100" w:type="dxa"/>
              <w:left w:w="100" w:type="dxa"/>
              <w:bottom w:w="100" w:type="dxa"/>
              <w:right w:w="100" w:type="dxa"/>
            </w:tcMar>
          </w:tcPr>
          <w:p w14:paraId="6B792B3B"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Bendras aprašymas.</w:t>
            </w:r>
            <w:r w:rsidRPr="00CB2F25">
              <w:rPr>
                <w:rFonts w:ascii="Times New Roman" w:eastAsia="Arial" w:hAnsi="Times New Roman" w:cs="Times New Roman"/>
                <w:kern w:val="0"/>
                <w:lang w:eastAsia="en-GB"/>
                <w14:ligatures w14:val="none"/>
              </w:rPr>
              <w:t xml:space="preserve"> Šios funkcijos tikslas - lankytojo atliktus testus ir žaidimų rezultatus nusiųsti į jo elektroninio pašto adresą. </w:t>
            </w:r>
          </w:p>
          <w:p w14:paraId="227C6D0C"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Funkcionalumas (lankytojams).</w:t>
            </w:r>
            <w:r w:rsidRPr="00CB2F25">
              <w:rPr>
                <w:rFonts w:ascii="Times New Roman" w:eastAsia="Arial" w:hAnsi="Times New Roman" w:cs="Times New Roman"/>
                <w:kern w:val="0"/>
                <w:lang w:eastAsia="en-GB"/>
                <w14:ligatures w14:val="none"/>
              </w:rPr>
              <w:t xml:space="preserve"> Įjungus šią funkciją, programa prašo lankytojo pridėti karjeros tyrinėtojo įrankį prie NFC skaitytuvo. Lankytojui pridėjus karjeros tyrinėtojo įrankį prie NFC skaitytuvo, ekrane atsiranda visų jo dalyvautų testų ir </w:t>
            </w:r>
            <w:proofErr w:type="spellStart"/>
            <w:r w:rsidRPr="00CB2F25">
              <w:rPr>
                <w:rFonts w:ascii="Times New Roman" w:eastAsia="Arial" w:hAnsi="Times New Roman" w:cs="Times New Roman"/>
                <w:kern w:val="0"/>
                <w:lang w:eastAsia="en-GB"/>
                <w14:ligatures w14:val="none"/>
              </w:rPr>
              <w:t>interakcijų</w:t>
            </w:r>
            <w:proofErr w:type="spellEnd"/>
            <w:r w:rsidRPr="00CB2F25">
              <w:rPr>
                <w:rFonts w:ascii="Times New Roman" w:eastAsia="Arial" w:hAnsi="Times New Roman" w:cs="Times New Roman"/>
                <w:kern w:val="0"/>
                <w:lang w:eastAsia="en-GB"/>
                <w14:ligatures w14:val="none"/>
              </w:rPr>
              <w:t xml:space="preserve"> rezultatai. Jis gali juos visus ar dalį pažymėti išsiuntimui į savo elektroninio pašto adresą. Pažymėjus testų ir </w:t>
            </w:r>
            <w:proofErr w:type="spellStart"/>
            <w:r w:rsidRPr="00CB2F25">
              <w:rPr>
                <w:rFonts w:ascii="Times New Roman" w:eastAsia="Arial" w:hAnsi="Times New Roman" w:cs="Times New Roman"/>
                <w:kern w:val="0"/>
                <w:lang w:eastAsia="en-GB"/>
                <w14:ligatures w14:val="none"/>
              </w:rPr>
              <w:t>interakcijų</w:t>
            </w:r>
            <w:proofErr w:type="spellEnd"/>
            <w:r w:rsidRPr="00CB2F25">
              <w:rPr>
                <w:rFonts w:ascii="Times New Roman" w:eastAsia="Arial" w:hAnsi="Times New Roman" w:cs="Times New Roman"/>
                <w:kern w:val="0"/>
                <w:lang w:eastAsia="en-GB"/>
                <w14:ligatures w14:val="none"/>
              </w:rPr>
              <w:t xml:space="preserve"> rezultatus ir paspaudus ĮVESTI ELEKTRONINIO PAŠTO ADRESĄ, lankytojo prašoma įvesti </w:t>
            </w:r>
            <w:proofErr w:type="spellStart"/>
            <w:r w:rsidRPr="00CB2F25">
              <w:rPr>
                <w:rFonts w:ascii="Times New Roman" w:eastAsia="Arial" w:hAnsi="Times New Roman" w:cs="Times New Roman"/>
                <w:kern w:val="0"/>
                <w:lang w:eastAsia="en-GB"/>
                <w14:ligatures w14:val="none"/>
              </w:rPr>
              <w:t>elekroninio</w:t>
            </w:r>
            <w:proofErr w:type="spellEnd"/>
            <w:r w:rsidRPr="00CB2F25">
              <w:rPr>
                <w:rFonts w:ascii="Times New Roman" w:eastAsia="Arial" w:hAnsi="Times New Roman" w:cs="Times New Roman"/>
                <w:kern w:val="0"/>
                <w:lang w:eastAsia="en-GB"/>
                <w14:ligatures w14:val="none"/>
              </w:rPr>
              <w:t xml:space="preserve"> pašto adresą. Jį įvedus ir paspaudus SIŲSTI, rezultatai išsiunčiami nurodytu elektroninio pašto adresu. Visuose etapuose paspaudus mygtuką ATGAL grįžtama į prieš tai buvusį etapą.</w:t>
            </w:r>
          </w:p>
          <w:p w14:paraId="1A702D85"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Dizainas, dizaino elementai.</w:t>
            </w:r>
            <w:r w:rsidRPr="00CB2F25">
              <w:rPr>
                <w:rFonts w:ascii="Times New Roman" w:eastAsia="Arial" w:hAnsi="Times New Roman" w:cs="Times New Roman"/>
                <w:kern w:val="0"/>
                <w:lang w:eastAsia="en-GB"/>
                <w14:ligatures w14:val="none"/>
              </w:rPr>
              <w:t xml:space="preserve"> Grafiniai elementai ir jų išdėstymas, šriftai ir spalvos yra kuriami, naudojami pagal Naudotojo sąsajos projektavimo </w:t>
            </w:r>
            <w:r w:rsidRPr="00CB2F25">
              <w:rPr>
                <w:rFonts w:ascii="Times New Roman" w:eastAsia="Arial" w:hAnsi="Times New Roman" w:cs="Times New Roman"/>
                <w:kern w:val="0"/>
                <w:lang w:eastAsia="en-GB"/>
                <w14:ligatures w14:val="none"/>
              </w:rPr>
              <w:lastRenderedPageBreak/>
              <w:t xml:space="preserve">gairėse [NSPG] nurodytus dizaino </w:t>
            </w:r>
            <w:proofErr w:type="spellStart"/>
            <w:r w:rsidRPr="00CB2F25">
              <w:rPr>
                <w:rFonts w:ascii="Times New Roman" w:eastAsia="Arial" w:hAnsi="Times New Roman" w:cs="Times New Roman"/>
                <w:kern w:val="0"/>
                <w:lang w:eastAsia="en-GB"/>
                <w14:ligatures w14:val="none"/>
              </w:rPr>
              <w:t>elementus.Galutinis</w:t>
            </w:r>
            <w:proofErr w:type="spellEnd"/>
            <w:r w:rsidRPr="00CB2F25">
              <w:rPr>
                <w:rFonts w:ascii="Times New Roman" w:eastAsia="Arial" w:hAnsi="Times New Roman" w:cs="Times New Roman"/>
                <w:kern w:val="0"/>
                <w:lang w:eastAsia="en-GB"/>
                <w14:ligatures w14:val="none"/>
              </w:rPr>
              <w:t xml:space="preserve"> dizainas yra susiderinamas ir pasitvirtinamas su užsakovu.</w:t>
            </w:r>
          </w:p>
          <w:p w14:paraId="5C8EF7B8"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 xml:space="preserve">Integracija.  </w:t>
            </w:r>
            <w:r w:rsidRPr="00CB2F25">
              <w:rPr>
                <w:rFonts w:ascii="Times New Roman" w:eastAsia="Arial" w:hAnsi="Times New Roman" w:cs="Times New Roman"/>
                <w:kern w:val="0"/>
                <w:lang w:eastAsia="en-GB"/>
                <w14:ligatures w14:val="none"/>
              </w:rPr>
              <w:t xml:space="preserve">Sistema pagal NFC skaitytuvu nuskaitytą unikalų karjeros tyrinėtojo instrumento numerį kreipiasi į kompiuterį B, atsisiunčia darytus testus ir kitus </w:t>
            </w:r>
            <w:proofErr w:type="spellStart"/>
            <w:r w:rsidRPr="00CB2F25">
              <w:rPr>
                <w:rFonts w:ascii="Times New Roman" w:eastAsia="Arial" w:hAnsi="Times New Roman" w:cs="Times New Roman"/>
                <w:kern w:val="0"/>
                <w:lang w:eastAsia="en-GB"/>
                <w14:ligatures w14:val="none"/>
              </w:rPr>
              <w:t>interakcijų</w:t>
            </w:r>
            <w:proofErr w:type="spellEnd"/>
            <w:r w:rsidRPr="00CB2F25">
              <w:rPr>
                <w:rFonts w:ascii="Times New Roman" w:eastAsia="Arial" w:hAnsi="Times New Roman" w:cs="Times New Roman"/>
                <w:kern w:val="0"/>
                <w:lang w:eastAsia="en-GB"/>
                <w14:ligatures w14:val="none"/>
              </w:rPr>
              <w:t xml:space="preserve"> rezultatus. </w:t>
            </w:r>
          </w:p>
        </w:tc>
      </w:tr>
      <w:tr w:rsidR="00CB2F25" w:rsidRPr="00CB2F25" w14:paraId="09748368" w14:textId="77777777" w:rsidTr="00BE008A">
        <w:tc>
          <w:tcPr>
            <w:tcW w:w="2835" w:type="dxa"/>
            <w:tcMar>
              <w:top w:w="100" w:type="dxa"/>
              <w:left w:w="100" w:type="dxa"/>
              <w:bottom w:w="100" w:type="dxa"/>
              <w:right w:w="100" w:type="dxa"/>
            </w:tcMar>
          </w:tcPr>
          <w:p w14:paraId="7C6D5FBD"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lastRenderedPageBreak/>
              <w:t>Vertybių kortelių žaidimas</w:t>
            </w:r>
          </w:p>
        </w:tc>
        <w:tc>
          <w:tcPr>
            <w:tcW w:w="7275" w:type="dxa"/>
            <w:tcMar>
              <w:top w:w="100" w:type="dxa"/>
              <w:left w:w="100" w:type="dxa"/>
              <w:bottom w:w="100" w:type="dxa"/>
              <w:right w:w="100" w:type="dxa"/>
            </w:tcMar>
          </w:tcPr>
          <w:p w14:paraId="0AFEE141"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Bendras aprašymas.</w:t>
            </w:r>
            <w:r w:rsidRPr="00CB2F25">
              <w:rPr>
                <w:rFonts w:ascii="Times New Roman" w:eastAsia="Arial" w:hAnsi="Times New Roman" w:cs="Times New Roman"/>
                <w:kern w:val="0"/>
                <w:lang w:eastAsia="en-GB"/>
                <w14:ligatures w14:val="none"/>
              </w:rPr>
              <w:t xml:space="preserve"> Vertybių kortelių žaidimas - tai žaidimas, kai keliais etapais iš daug kortelių, simbolizuojančių atskiras vertybes, atsirenkamos pačios svarbiausios kortelės (vertybės). </w:t>
            </w:r>
          </w:p>
          <w:p w14:paraId="6F143D5F"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Funkcionalumas (lankytojams).</w:t>
            </w:r>
            <w:r w:rsidRPr="00CB2F25">
              <w:rPr>
                <w:rFonts w:ascii="Times New Roman" w:eastAsia="Arial" w:hAnsi="Times New Roman" w:cs="Times New Roman"/>
                <w:kern w:val="0"/>
                <w:lang w:eastAsia="en-GB"/>
                <w14:ligatures w14:val="none"/>
              </w:rPr>
              <w:t xml:space="preserve"> Įjungus šį žaidimą, ekrane atsitiktiniu būdu atsiranda daug vertybių kortelių. Lankytojas gali jas naršyti ir jam svarbias vertybes reprezentuojančių 10 kortelių išsisaugoti. Sekančiame etape iš 10 išsaugotų kortelių reikia pasirinkti 5 korteles su svarbiausiomis vertybėmis. Sekančiame etape iš 5 pasirinktų kortelių reikia išsaugoti 2  korteles su svarbiausiomis vertybėmis. Pasirinkus šias vertybes, jas galima išsisaugoti priglaudus karjeros tyrinėtojo įrankį prie NFC skaitytuvo.</w:t>
            </w:r>
          </w:p>
          <w:p w14:paraId="76835FA4"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Turinys.</w:t>
            </w:r>
            <w:r w:rsidRPr="00CB2F25">
              <w:rPr>
                <w:rFonts w:ascii="Times New Roman" w:eastAsia="Arial" w:hAnsi="Times New Roman" w:cs="Times New Roman"/>
                <w:kern w:val="0"/>
                <w:lang w:eastAsia="en-GB"/>
                <w14:ligatures w14:val="none"/>
              </w:rPr>
              <w:t xml:space="preserve"> Vertybių sąrašą pateikia Užsakovas. </w:t>
            </w:r>
          </w:p>
          <w:p w14:paraId="28F919C8"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Dizainas, dizaino elementai.</w:t>
            </w:r>
            <w:r w:rsidRPr="00CB2F25">
              <w:rPr>
                <w:rFonts w:ascii="Times New Roman" w:eastAsia="Arial" w:hAnsi="Times New Roman" w:cs="Times New Roman"/>
                <w:kern w:val="0"/>
                <w:lang w:eastAsia="en-GB"/>
                <w14:ligatures w14:val="none"/>
              </w:rPr>
              <w:t xml:space="preserve"> Grafiniai elementai ir jų išdėstymas, šriftai ir spalvos yra kuriami, naudojami pagal Naudotojo sąsajos projektavimo gairėse [NSPG] nurodytus dizaino elementus. </w:t>
            </w:r>
          </w:p>
          <w:p w14:paraId="775EC33A"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 xml:space="preserve">Integracija.  </w:t>
            </w:r>
            <w:r w:rsidRPr="00CB2F25">
              <w:rPr>
                <w:rFonts w:ascii="Times New Roman" w:eastAsia="Arial" w:hAnsi="Times New Roman" w:cs="Times New Roman"/>
                <w:kern w:val="0"/>
                <w:lang w:eastAsia="en-GB"/>
                <w14:ligatures w14:val="none"/>
              </w:rPr>
              <w:t xml:space="preserve">Sistema prie NFC skaitytuvu nuskaityto unikalaus karjeros tyrinėtojo instrumento numerio išsaugo žaidimo rezultatus (priskiria išsirinktas svarbiausias vertybes).  </w:t>
            </w:r>
          </w:p>
        </w:tc>
      </w:tr>
      <w:tr w:rsidR="00CB2F25" w:rsidRPr="00CB2F25" w14:paraId="2BD2F2DB" w14:textId="77777777" w:rsidTr="00BE008A">
        <w:tc>
          <w:tcPr>
            <w:tcW w:w="2835" w:type="dxa"/>
            <w:tcMar>
              <w:top w:w="100" w:type="dxa"/>
              <w:left w:w="100" w:type="dxa"/>
              <w:bottom w:w="100" w:type="dxa"/>
              <w:right w:w="100" w:type="dxa"/>
            </w:tcMar>
          </w:tcPr>
          <w:p w14:paraId="55E1DFA8"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Loginio mąstymo testas</w:t>
            </w:r>
          </w:p>
        </w:tc>
        <w:tc>
          <w:tcPr>
            <w:tcW w:w="7275" w:type="dxa"/>
            <w:tcMar>
              <w:top w:w="100" w:type="dxa"/>
              <w:left w:w="100" w:type="dxa"/>
              <w:bottom w:w="100" w:type="dxa"/>
              <w:right w:w="100" w:type="dxa"/>
            </w:tcMar>
          </w:tcPr>
          <w:p w14:paraId="554E16AF"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Bendras aprašymas.</w:t>
            </w:r>
            <w:r w:rsidRPr="00CB2F25">
              <w:rPr>
                <w:rFonts w:ascii="Times New Roman" w:eastAsia="Arial" w:hAnsi="Times New Roman" w:cs="Times New Roman"/>
                <w:kern w:val="0"/>
                <w:lang w:eastAsia="en-GB"/>
                <w14:ligatures w14:val="none"/>
              </w:rPr>
              <w:t xml:space="preserve"> Loginio mąstymo testas - tai testas, su skirtingais klausimais/ užduotimis, siekiant įvertinti lankytojo loginį mąstymą. </w:t>
            </w:r>
          </w:p>
          <w:p w14:paraId="2FC90B92"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Funkcionalumas (lankytojams).</w:t>
            </w:r>
            <w:r w:rsidRPr="00CB2F25">
              <w:rPr>
                <w:rFonts w:ascii="Times New Roman" w:eastAsia="Arial" w:hAnsi="Times New Roman" w:cs="Times New Roman"/>
                <w:kern w:val="0"/>
                <w:lang w:eastAsia="en-GB"/>
                <w14:ligatures w14:val="none"/>
              </w:rPr>
              <w:t xml:space="preserve"> Įjungus šį testą, ekrane atsitiktiniu būdu rodomos užduotys/klausimai, kur reikia pasirinkti vieną ar kelis teisingus atsakymus iš kelių įmanomų variantų. Atlikus 10-15 užduočių suskaičiuojami teisingi atsakymai ir atsakymų pateikimo laikas. Rezultatus galima išsisaugoti priglaudus karjeros tyrinėtojo įrankį prie NFC skaitytuvo.</w:t>
            </w:r>
          </w:p>
          <w:p w14:paraId="4ECDAB44"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Turinys.</w:t>
            </w:r>
            <w:r w:rsidRPr="00CB2F25">
              <w:rPr>
                <w:rFonts w:ascii="Times New Roman" w:eastAsia="Arial" w:hAnsi="Times New Roman" w:cs="Times New Roman"/>
                <w:kern w:val="0"/>
                <w:lang w:eastAsia="en-GB"/>
                <w14:ligatures w14:val="none"/>
              </w:rPr>
              <w:t xml:space="preserve"> Klausimų/užduočių ir atsakymų sąrašą pateikia Užsakovas.</w:t>
            </w:r>
          </w:p>
          <w:p w14:paraId="433037A1"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Dizainas, dizaino elementai.</w:t>
            </w:r>
            <w:r w:rsidRPr="00CB2F25">
              <w:rPr>
                <w:rFonts w:ascii="Times New Roman" w:eastAsia="Arial" w:hAnsi="Times New Roman" w:cs="Times New Roman"/>
                <w:kern w:val="0"/>
                <w:lang w:eastAsia="en-GB"/>
                <w14:ligatures w14:val="none"/>
              </w:rPr>
              <w:t xml:space="preserve"> Grafiniai elementai ir jų išdėstymas, šriftai ir spalvos yra kuriami, naudojami pagal Naudotojo sąsajos projektavimo gairėse [NSPG] nurodytus dizaino elementus. </w:t>
            </w:r>
            <w:r w:rsidRPr="00CB2F25">
              <w:rPr>
                <w:rFonts w:ascii="Times New Roman" w:eastAsia="Arial" w:hAnsi="Times New Roman" w:cs="Times New Roman"/>
                <w:b/>
                <w:kern w:val="0"/>
                <w:lang w:eastAsia="en-GB"/>
                <w14:ligatures w14:val="none"/>
              </w:rPr>
              <w:t xml:space="preserve">Integracija.  </w:t>
            </w:r>
            <w:r w:rsidRPr="00CB2F25">
              <w:rPr>
                <w:rFonts w:ascii="Times New Roman" w:eastAsia="Arial" w:hAnsi="Times New Roman" w:cs="Times New Roman"/>
                <w:kern w:val="0"/>
                <w:lang w:eastAsia="en-GB"/>
                <w14:ligatures w14:val="none"/>
              </w:rPr>
              <w:t xml:space="preserve">Sistema prie NFC skaitytuvu nuskaityto unikalų karjeros tyrinėtojo instrumento numerio išsaugo žaidimo rezultatus (priskiria išsirinktas svarbiausias vertybes).  </w:t>
            </w:r>
          </w:p>
        </w:tc>
      </w:tr>
      <w:tr w:rsidR="00CB2F25" w:rsidRPr="00CB2F25" w14:paraId="003A3F0B" w14:textId="77777777" w:rsidTr="00BE008A">
        <w:tc>
          <w:tcPr>
            <w:tcW w:w="2835" w:type="dxa"/>
            <w:tcMar>
              <w:top w:w="100" w:type="dxa"/>
              <w:left w:w="100" w:type="dxa"/>
              <w:bottom w:w="100" w:type="dxa"/>
              <w:right w:w="100" w:type="dxa"/>
            </w:tcMar>
          </w:tcPr>
          <w:p w14:paraId="56BB8D74"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Erdvinio mąstymo testas</w:t>
            </w:r>
          </w:p>
        </w:tc>
        <w:tc>
          <w:tcPr>
            <w:tcW w:w="7275" w:type="dxa"/>
            <w:tcMar>
              <w:top w:w="100" w:type="dxa"/>
              <w:left w:w="100" w:type="dxa"/>
              <w:bottom w:w="100" w:type="dxa"/>
              <w:right w:w="100" w:type="dxa"/>
            </w:tcMar>
          </w:tcPr>
          <w:p w14:paraId="742E896F"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Bendras aprašymas.</w:t>
            </w:r>
            <w:r w:rsidRPr="00CB2F25">
              <w:rPr>
                <w:rFonts w:ascii="Times New Roman" w:eastAsia="Arial" w:hAnsi="Times New Roman" w:cs="Times New Roman"/>
                <w:kern w:val="0"/>
                <w:lang w:eastAsia="en-GB"/>
                <w14:ligatures w14:val="none"/>
              </w:rPr>
              <w:t xml:space="preserve"> Erdvinio mąstymo testas - tai testas, su skirtingais klausimais/ užduotimis, siekiant įvertinti lankytojo erdvinį mąstymą. </w:t>
            </w:r>
          </w:p>
          <w:p w14:paraId="385B4F8D"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lastRenderedPageBreak/>
              <w:t>Funkcionalumas (lankytojams).</w:t>
            </w:r>
            <w:r w:rsidRPr="00CB2F25">
              <w:rPr>
                <w:rFonts w:ascii="Times New Roman" w:eastAsia="Arial" w:hAnsi="Times New Roman" w:cs="Times New Roman"/>
                <w:kern w:val="0"/>
                <w:lang w:eastAsia="en-GB"/>
                <w14:ligatures w14:val="none"/>
              </w:rPr>
              <w:t xml:space="preserve"> Įjungus šį testą, ekrane atsitiktiniu būdu rodomos užduotys/klausimai, kur reikia pasirinkti vieną ar kelis teisingus atsakymus iš kelių įmanomų variantų. Atlikus 10-15 užduočių suskaičiuojami teisingi atsakymai ir atsakymų pateikimo laikas. Rezultatus galima išsisaugoti priglaudus karjeros tyrinėtojo įrankį prie NFC skaitytuvo.</w:t>
            </w:r>
          </w:p>
          <w:p w14:paraId="2207A12D"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Turinys.</w:t>
            </w:r>
            <w:r w:rsidRPr="00CB2F25">
              <w:rPr>
                <w:rFonts w:ascii="Times New Roman" w:eastAsia="Arial" w:hAnsi="Times New Roman" w:cs="Times New Roman"/>
                <w:kern w:val="0"/>
                <w:lang w:eastAsia="en-GB"/>
                <w14:ligatures w14:val="none"/>
              </w:rPr>
              <w:t xml:space="preserve"> Klausimų/užduočių ir atsakymų sąrašą pateikia Užsakovas.</w:t>
            </w:r>
          </w:p>
          <w:p w14:paraId="19BF03BB"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Dizainas, dizaino elementai.</w:t>
            </w:r>
            <w:r w:rsidRPr="00CB2F25">
              <w:rPr>
                <w:rFonts w:ascii="Times New Roman" w:eastAsia="Arial" w:hAnsi="Times New Roman" w:cs="Times New Roman"/>
                <w:kern w:val="0"/>
                <w:lang w:eastAsia="en-GB"/>
                <w14:ligatures w14:val="none"/>
              </w:rPr>
              <w:t xml:space="preserve"> Grafiniai elementai ir jų išdėstymas, šriftai ir spalvos yra kuriami, naudojami pagal Naudotojo sąsajos projektavimo gairėse [NSPG] nurodytus dizaino elementus. Galutinis dizainas, funkcionalumas ir užduočių kiekis yra susiderinamas ir pasitvirtinamas su užsakovu.</w:t>
            </w:r>
          </w:p>
          <w:p w14:paraId="4FFEE23E"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 xml:space="preserve">Integracija.  </w:t>
            </w:r>
            <w:r w:rsidRPr="00CB2F25">
              <w:rPr>
                <w:rFonts w:ascii="Times New Roman" w:eastAsia="Arial" w:hAnsi="Times New Roman" w:cs="Times New Roman"/>
                <w:kern w:val="0"/>
                <w:lang w:eastAsia="en-GB"/>
                <w14:ligatures w14:val="none"/>
              </w:rPr>
              <w:t xml:space="preserve">Sistema prie NFC skaitytuvu nuskaityto unikalaus karjeros tyrinėtojo instrumento numerio išsaugo žaidimo rezultatus (priskiria išsirinktas svarbiausias vertybes).  </w:t>
            </w:r>
          </w:p>
        </w:tc>
      </w:tr>
    </w:tbl>
    <w:p w14:paraId="5591264B"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3C76E5E9"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p>
    <w:p w14:paraId="19B1C245"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3.7  L tipo programinė įranga</w:t>
      </w:r>
    </w:p>
    <w:p w14:paraId="537697A6"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07A49932"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Bendros savybės:</w:t>
      </w:r>
    </w:p>
    <w:p w14:paraId="5095B721"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Programinė įranga skirta diegti į D tipo kompiuterį, montuojamame balde D su </w:t>
      </w:r>
      <w:proofErr w:type="spellStart"/>
      <w:r w:rsidRPr="00CB2F25">
        <w:rPr>
          <w:rFonts w:ascii="Times New Roman" w:eastAsia="Arial" w:hAnsi="Times New Roman" w:cs="Times New Roman"/>
          <w:kern w:val="0"/>
          <w:lang w:eastAsia="en-GB"/>
          <w14:ligatures w14:val="none"/>
        </w:rPr>
        <w:t>interakcijomis</w:t>
      </w:r>
      <w:proofErr w:type="spellEnd"/>
      <w:r w:rsidRPr="00CB2F25">
        <w:rPr>
          <w:rFonts w:ascii="Times New Roman" w:eastAsia="Arial" w:hAnsi="Times New Roman" w:cs="Times New Roman"/>
          <w:kern w:val="0"/>
          <w:lang w:eastAsia="en-GB"/>
          <w14:ligatures w14:val="none"/>
        </w:rPr>
        <w:t xml:space="preserve">. </w:t>
      </w:r>
    </w:p>
    <w:p w14:paraId="1A9F4E06"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Programinė įranga iš valdiklio L  gauna informaciją apie aktyvuotus, paspaudžiamus, paspaustus mygtukus, skaičiuoja laikus tarp mygtuko aktyvavimosi ir paspaudimo, rodo bendrą ir vidutinį reakcijos laiką.</w:t>
      </w:r>
    </w:p>
    <w:p w14:paraId="6C80F845"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Atskiro mygtuko pagalba galima keisti </w:t>
      </w:r>
      <w:proofErr w:type="spellStart"/>
      <w:r w:rsidRPr="00CB2F25">
        <w:rPr>
          <w:rFonts w:ascii="Times New Roman" w:eastAsia="Arial" w:hAnsi="Times New Roman" w:cs="Times New Roman"/>
          <w:kern w:val="0"/>
          <w:lang w:eastAsia="en-GB"/>
          <w14:ligatures w14:val="none"/>
        </w:rPr>
        <w:t>interakcijos</w:t>
      </w:r>
      <w:proofErr w:type="spellEnd"/>
      <w:r w:rsidRPr="00CB2F25">
        <w:rPr>
          <w:rFonts w:ascii="Times New Roman" w:eastAsia="Arial" w:hAnsi="Times New Roman" w:cs="Times New Roman"/>
          <w:kern w:val="0"/>
          <w:lang w:eastAsia="en-GB"/>
          <w14:ligatures w14:val="none"/>
        </w:rPr>
        <w:t xml:space="preserve"> kalbą.</w:t>
      </w:r>
    </w:p>
    <w:p w14:paraId="2AC162D5" w14:textId="77777777" w:rsidR="00CB2F25" w:rsidRPr="00CB2F25" w:rsidRDefault="00CB2F25" w:rsidP="00CB2F25">
      <w:pPr>
        <w:spacing w:after="0" w:line="276" w:lineRule="auto"/>
        <w:ind w:left="-180" w:right="-90"/>
        <w:jc w:val="center"/>
        <w:rPr>
          <w:rFonts w:ascii="Times New Roman" w:eastAsia="Arial" w:hAnsi="Times New Roman" w:cs="Times New Roman"/>
          <w:b/>
          <w:i/>
          <w:color w:val="EFEFEF"/>
          <w:kern w:val="0"/>
          <w:highlight w:val="black"/>
          <w:lang w:eastAsia="en-GB"/>
          <w14:ligatures w14:val="none"/>
        </w:rPr>
      </w:pPr>
    </w:p>
    <w:p w14:paraId="57F95148"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proofErr w:type="spellStart"/>
      <w:r w:rsidRPr="00CB2F25">
        <w:rPr>
          <w:rFonts w:ascii="Times New Roman" w:eastAsia="Arial" w:hAnsi="Times New Roman" w:cs="Times New Roman"/>
          <w:b/>
          <w:kern w:val="0"/>
          <w:lang w:eastAsia="en-GB"/>
          <w14:ligatures w14:val="none"/>
        </w:rPr>
        <w:t>Interakcija</w:t>
      </w:r>
      <w:proofErr w:type="spellEnd"/>
      <w:r w:rsidRPr="00CB2F25">
        <w:rPr>
          <w:rFonts w:ascii="Times New Roman" w:eastAsia="Arial" w:hAnsi="Times New Roman" w:cs="Times New Roman"/>
          <w:b/>
          <w:kern w:val="0"/>
          <w:lang w:eastAsia="en-GB"/>
          <w14:ligatures w14:val="none"/>
        </w:rPr>
        <w:t>:</w:t>
      </w:r>
    </w:p>
    <w:p w14:paraId="12B01113"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tbl>
      <w:tblPr>
        <w:tblW w:w="10110"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35"/>
        <w:gridCol w:w="7275"/>
      </w:tblGrid>
      <w:tr w:rsidR="00CB2F25" w:rsidRPr="00CB2F25" w14:paraId="592FF03F" w14:textId="77777777" w:rsidTr="00BE008A">
        <w:tc>
          <w:tcPr>
            <w:tcW w:w="2835" w:type="dxa"/>
            <w:tcMar>
              <w:top w:w="100" w:type="dxa"/>
              <w:left w:w="100" w:type="dxa"/>
              <w:bottom w:w="100" w:type="dxa"/>
              <w:right w:w="100" w:type="dxa"/>
            </w:tcMar>
          </w:tcPr>
          <w:p w14:paraId="078BB82F"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Reakcijos testas</w:t>
            </w:r>
          </w:p>
        </w:tc>
        <w:tc>
          <w:tcPr>
            <w:tcW w:w="7275" w:type="dxa"/>
            <w:tcMar>
              <w:top w:w="100" w:type="dxa"/>
              <w:left w:w="100" w:type="dxa"/>
              <w:bottom w:w="100" w:type="dxa"/>
              <w:right w:w="100" w:type="dxa"/>
            </w:tcMar>
          </w:tcPr>
          <w:p w14:paraId="162591FB"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Bendras aprašymas.</w:t>
            </w:r>
            <w:r w:rsidRPr="00CB2F25">
              <w:rPr>
                <w:rFonts w:ascii="Times New Roman" w:eastAsia="Arial" w:hAnsi="Times New Roman" w:cs="Times New Roman"/>
                <w:kern w:val="0"/>
                <w:lang w:eastAsia="en-GB"/>
                <w14:ligatures w14:val="none"/>
              </w:rPr>
              <w:t xml:space="preserve"> Reakcijos testas - tai žaidimas skirtas pamatuoti lankytojo </w:t>
            </w:r>
            <w:proofErr w:type="spellStart"/>
            <w:r w:rsidRPr="00CB2F25">
              <w:rPr>
                <w:rFonts w:ascii="Times New Roman" w:eastAsia="Arial" w:hAnsi="Times New Roman" w:cs="Times New Roman"/>
                <w:kern w:val="0"/>
                <w:lang w:eastAsia="en-GB"/>
                <w14:ligatures w14:val="none"/>
              </w:rPr>
              <w:t>reakcijją</w:t>
            </w:r>
            <w:proofErr w:type="spellEnd"/>
            <w:r w:rsidRPr="00CB2F25">
              <w:rPr>
                <w:rFonts w:ascii="Times New Roman" w:eastAsia="Arial" w:hAnsi="Times New Roman" w:cs="Times New Roman"/>
                <w:kern w:val="0"/>
                <w:lang w:eastAsia="en-GB"/>
                <w14:ligatures w14:val="none"/>
              </w:rPr>
              <w:t>. Reakcijos testą sudaro dešimt skirtingose vietose esančių lietimui jautrių mygtukų su pašvietimu. Mygtukui užsidegus (</w:t>
            </w:r>
            <w:proofErr w:type="spellStart"/>
            <w:r w:rsidRPr="00CB2F25">
              <w:rPr>
                <w:rFonts w:ascii="Times New Roman" w:eastAsia="Arial" w:hAnsi="Times New Roman" w:cs="Times New Roman"/>
                <w:kern w:val="0"/>
                <w:lang w:eastAsia="en-GB"/>
                <w14:ligatures w14:val="none"/>
              </w:rPr>
              <w:t>aktyvavusis</w:t>
            </w:r>
            <w:proofErr w:type="spellEnd"/>
            <w:r w:rsidRPr="00CB2F25">
              <w:rPr>
                <w:rFonts w:ascii="Times New Roman" w:eastAsia="Arial" w:hAnsi="Times New Roman" w:cs="Times New Roman"/>
                <w:kern w:val="0"/>
                <w:lang w:eastAsia="en-GB"/>
                <w14:ligatures w14:val="none"/>
              </w:rPr>
              <w:t xml:space="preserve">), lankytojas turi kuo greičiau paspausti </w:t>
            </w:r>
            <w:proofErr w:type="spellStart"/>
            <w:r w:rsidRPr="00CB2F25">
              <w:rPr>
                <w:rFonts w:ascii="Times New Roman" w:eastAsia="Arial" w:hAnsi="Times New Roman" w:cs="Times New Roman"/>
                <w:kern w:val="0"/>
                <w:lang w:eastAsia="en-GB"/>
                <w14:ligatures w14:val="none"/>
              </w:rPr>
              <w:t>užsidegųsi</w:t>
            </w:r>
            <w:proofErr w:type="spellEnd"/>
            <w:r w:rsidRPr="00CB2F25">
              <w:rPr>
                <w:rFonts w:ascii="Times New Roman" w:eastAsia="Arial" w:hAnsi="Times New Roman" w:cs="Times New Roman"/>
                <w:kern w:val="0"/>
                <w:lang w:eastAsia="en-GB"/>
                <w14:ligatures w14:val="none"/>
              </w:rPr>
              <w:t xml:space="preserve"> mygtuką. Taip atsitiktiniu būdu mygtukai užsidega 20 kartų. Sistema skaičiuoja kiekvieno mygtuko reakcijos laiką. Reakcijos laikai (vidutinis ir bendras) rodomi monitoriuje. </w:t>
            </w:r>
          </w:p>
          <w:p w14:paraId="3A5E18C9"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Valdymas.</w:t>
            </w:r>
            <w:r w:rsidRPr="00CB2F25">
              <w:rPr>
                <w:rFonts w:ascii="Times New Roman" w:eastAsia="Arial" w:hAnsi="Times New Roman" w:cs="Times New Roman"/>
                <w:kern w:val="0"/>
                <w:lang w:eastAsia="en-GB"/>
                <w14:ligatures w14:val="none"/>
              </w:rPr>
              <w:t xml:space="preserve"> Lankytojas gali savarankiškai įsijungti šį žaidimą, paspaudęs PRADĖTI/START mygtuką. </w:t>
            </w:r>
            <w:r w:rsidRPr="00CB2F25">
              <w:rPr>
                <w:rFonts w:ascii="Times New Roman" w:eastAsia="Arial" w:hAnsi="Times New Roman" w:cs="Times New Roman"/>
                <w:color w:val="FF00FF"/>
                <w:kern w:val="0"/>
                <w:lang w:eastAsia="en-GB"/>
                <w14:ligatures w14:val="none"/>
              </w:rPr>
              <w:t xml:space="preserve"> </w:t>
            </w:r>
          </w:p>
          <w:p w14:paraId="46E99F40"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Funkcionalumas (lankytojams).</w:t>
            </w:r>
            <w:r w:rsidRPr="00CB2F25">
              <w:rPr>
                <w:rFonts w:ascii="Times New Roman" w:eastAsia="Arial" w:hAnsi="Times New Roman" w:cs="Times New Roman"/>
                <w:kern w:val="0"/>
                <w:lang w:eastAsia="en-GB"/>
                <w14:ligatures w14:val="none"/>
              </w:rPr>
              <w:t xml:space="preserve"> Lankytojas spaudžia PRADĖTI mygtuką, tuomet jam atsitiktine tvarka užsidega mygtukai, kuriuos jis turi kuo greičiau paspausti. Po 20 mygtukų užsidegimų kartų sistema rodo jo rezultatus: vidutinį reakcijos laiką, bendrą reakcijos laiką, suskaičiuoja </w:t>
            </w:r>
            <w:r w:rsidRPr="00CB2F25">
              <w:rPr>
                <w:rFonts w:ascii="Times New Roman" w:eastAsia="Arial" w:hAnsi="Times New Roman" w:cs="Times New Roman"/>
                <w:kern w:val="0"/>
                <w:lang w:eastAsia="en-GB"/>
                <w14:ligatures w14:val="none"/>
              </w:rPr>
              <w:lastRenderedPageBreak/>
              <w:t>reakcijos įvertinimą (1..10).  Rezultatus galima išsisaugoti priglaudus karjeros tyrinėtojo įrankį prie NFC skaitytuvo.</w:t>
            </w:r>
          </w:p>
          <w:p w14:paraId="0B8F37FD"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Dizainas, dizaino elementai.</w:t>
            </w:r>
            <w:r w:rsidRPr="00CB2F25">
              <w:rPr>
                <w:rFonts w:ascii="Times New Roman" w:eastAsia="Arial" w:hAnsi="Times New Roman" w:cs="Times New Roman"/>
                <w:kern w:val="0"/>
                <w:lang w:eastAsia="en-GB"/>
                <w14:ligatures w14:val="none"/>
              </w:rPr>
              <w:t xml:space="preserve"> Grafiniai elementai ir jų išdėstymas, šriftai ir spalvos yra kuriami, naudojami pagal Naudotojo sąsajos projektavimo gairėse [NSPG] nurodytus dizaino elementus. Galutinis dizainas, funkcionalumas ir užduočių kiekis yra susiderinamas ir pasitvirtinamas su užsakovu.</w:t>
            </w:r>
          </w:p>
          <w:p w14:paraId="1063A14E"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 xml:space="preserve">Integracija.  </w:t>
            </w:r>
            <w:r w:rsidRPr="00CB2F25">
              <w:rPr>
                <w:rFonts w:ascii="Times New Roman" w:eastAsia="Arial" w:hAnsi="Times New Roman" w:cs="Times New Roman"/>
                <w:kern w:val="0"/>
                <w:lang w:eastAsia="en-GB"/>
                <w14:ligatures w14:val="none"/>
              </w:rPr>
              <w:t>Sistema prie NFC skaitytuvu nuskaityto unikalaus karjeros tyrinėtojo instrumento numerio išsaugo žaidimo rezultatus.</w:t>
            </w:r>
          </w:p>
        </w:tc>
      </w:tr>
    </w:tbl>
    <w:p w14:paraId="1F208298"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3D3ED5AA"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2E97A96F"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0B4BD687"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3.8  M tipo programinė įranga</w:t>
      </w:r>
    </w:p>
    <w:p w14:paraId="7771AC4A"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5EEB9C60"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Bendros savybės:</w:t>
      </w:r>
    </w:p>
    <w:p w14:paraId="0FDAF4B5"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Programinė įranga skirta diegti į D tipo kompiuterį, montuojamame balde D su </w:t>
      </w:r>
      <w:proofErr w:type="spellStart"/>
      <w:r w:rsidRPr="00CB2F25">
        <w:rPr>
          <w:rFonts w:ascii="Times New Roman" w:eastAsia="Arial" w:hAnsi="Times New Roman" w:cs="Times New Roman"/>
          <w:kern w:val="0"/>
          <w:lang w:eastAsia="en-GB"/>
          <w14:ligatures w14:val="none"/>
        </w:rPr>
        <w:t>interakcijomis</w:t>
      </w:r>
      <w:proofErr w:type="spellEnd"/>
      <w:r w:rsidRPr="00CB2F25">
        <w:rPr>
          <w:rFonts w:ascii="Times New Roman" w:eastAsia="Arial" w:hAnsi="Times New Roman" w:cs="Times New Roman"/>
          <w:kern w:val="0"/>
          <w:lang w:eastAsia="en-GB"/>
          <w14:ligatures w14:val="none"/>
        </w:rPr>
        <w:t xml:space="preserve">. </w:t>
      </w:r>
    </w:p>
    <w:p w14:paraId="5DEA7175"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Programinė įranga iš valdiklio M  gauna informaciją apie pradėtą žaidimą, prisilietimus prie </w:t>
      </w:r>
      <w:proofErr w:type="spellStart"/>
      <w:r w:rsidRPr="00CB2F25">
        <w:rPr>
          <w:rFonts w:ascii="Times New Roman" w:eastAsia="Arial" w:hAnsi="Times New Roman" w:cs="Times New Roman"/>
          <w:kern w:val="0"/>
          <w:lang w:eastAsia="en-GB"/>
          <w14:ligatures w14:val="none"/>
        </w:rPr>
        <w:t>sulanktytos</w:t>
      </w:r>
      <w:proofErr w:type="spellEnd"/>
      <w:r w:rsidRPr="00CB2F25">
        <w:rPr>
          <w:rFonts w:ascii="Times New Roman" w:eastAsia="Arial" w:hAnsi="Times New Roman" w:cs="Times New Roman"/>
          <w:kern w:val="0"/>
          <w:lang w:eastAsia="en-GB"/>
          <w14:ligatures w14:val="none"/>
        </w:rPr>
        <w:t xml:space="preserve"> vielos, skaičiuoja laiką tarp žaidimo pradėjimo ir jo pabaigimo (žiedo pervarymo per sulankstytą vielą), rodo bendrą prisilietimų skaičių ir testo laiką.</w:t>
      </w:r>
    </w:p>
    <w:p w14:paraId="060F8E11" w14:textId="77777777" w:rsidR="00CB2F25" w:rsidRPr="00CB2F25" w:rsidRDefault="00CB2F25" w:rsidP="00CB2F25">
      <w:pPr>
        <w:spacing w:after="0" w:line="276" w:lineRule="auto"/>
        <w:ind w:left="720" w:right="-90"/>
        <w:rPr>
          <w:rFonts w:ascii="Times New Roman" w:eastAsia="Arial" w:hAnsi="Times New Roman" w:cs="Times New Roman"/>
          <w:kern w:val="0"/>
          <w:lang w:eastAsia="en-GB"/>
          <w14:ligatures w14:val="none"/>
        </w:rPr>
      </w:pPr>
    </w:p>
    <w:p w14:paraId="1DC9DF9F" w14:textId="77777777" w:rsidR="00CB2F25" w:rsidRPr="00CB2F25" w:rsidRDefault="00CB2F25" w:rsidP="00CB2F25">
      <w:pPr>
        <w:spacing w:after="0" w:line="276" w:lineRule="auto"/>
        <w:ind w:left="-180" w:right="-90"/>
        <w:jc w:val="center"/>
        <w:rPr>
          <w:rFonts w:ascii="Times New Roman" w:eastAsia="Arial" w:hAnsi="Times New Roman" w:cs="Times New Roman"/>
          <w:b/>
          <w:i/>
          <w:color w:val="EFEFEF"/>
          <w:kern w:val="0"/>
          <w:highlight w:val="black"/>
          <w:lang w:eastAsia="en-GB"/>
          <w14:ligatures w14:val="none"/>
        </w:rPr>
      </w:pPr>
    </w:p>
    <w:p w14:paraId="64948823"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proofErr w:type="spellStart"/>
      <w:r w:rsidRPr="00CB2F25">
        <w:rPr>
          <w:rFonts w:ascii="Times New Roman" w:eastAsia="Arial" w:hAnsi="Times New Roman" w:cs="Times New Roman"/>
          <w:b/>
          <w:kern w:val="0"/>
          <w:lang w:eastAsia="en-GB"/>
          <w14:ligatures w14:val="none"/>
        </w:rPr>
        <w:t>Interakcija</w:t>
      </w:r>
      <w:proofErr w:type="spellEnd"/>
      <w:r w:rsidRPr="00CB2F25">
        <w:rPr>
          <w:rFonts w:ascii="Times New Roman" w:eastAsia="Arial" w:hAnsi="Times New Roman" w:cs="Times New Roman"/>
          <w:b/>
          <w:kern w:val="0"/>
          <w:lang w:eastAsia="en-GB"/>
          <w14:ligatures w14:val="none"/>
        </w:rPr>
        <w:t>:</w:t>
      </w:r>
    </w:p>
    <w:p w14:paraId="31379B74"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tbl>
      <w:tblPr>
        <w:tblW w:w="10110"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35"/>
        <w:gridCol w:w="7275"/>
      </w:tblGrid>
      <w:tr w:rsidR="00CB2F25" w:rsidRPr="00CB2F25" w14:paraId="440EAF26" w14:textId="77777777" w:rsidTr="00BE008A">
        <w:tc>
          <w:tcPr>
            <w:tcW w:w="2835" w:type="dxa"/>
            <w:tcMar>
              <w:top w:w="100" w:type="dxa"/>
              <w:left w:w="100" w:type="dxa"/>
              <w:bottom w:w="100" w:type="dxa"/>
              <w:right w:w="100" w:type="dxa"/>
            </w:tcMar>
          </w:tcPr>
          <w:p w14:paraId="3D538AD5"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Koordinacijos testas</w:t>
            </w:r>
          </w:p>
        </w:tc>
        <w:tc>
          <w:tcPr>
            <w:tcW w:w="7275" w:type="dxa"/>
            <w:tcMar>
              <w:top w:w="100" w:type="dxa"/>
              <w:left w:w="100" w:type="dxa"/>
              <w:bottom w:w="100" w:type="dxa"/>
              <w:right w:w="100" w:type="dxa"/>
            </w:tcMar>
          </w:tcPr>
          <w:p w14:paraId="4901D11D"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Bendras aprašymas.</w:t>
            </w:r>
            <w:r w:rsidRPr="00CB2F25">
              <w:rPr>
                <w:rFonts w:ascii="Times New Roman" w:eastAsia="Arial" w:hAnsi="Times New Roman" w:cs="Times New Roman"/>
                <w:kern w:val="0"/>
                <w:lang w:eastAsia="en-GB"/>
                <w14:ligatures w14:val="none"/>
              </w:rPr>
              <w:t xml:space="preserve"> Koordinacijos testas - tai žaidimas skirtas įvertinti lankytojo rankų koordinaciją. Koordinacijos testą sudaro įvairiai suraityta/sulankstyta stora nerūdijančio plieno viela ir lankytojo laikomas metalinis žiedas su rankena. Lankytojo tikslas - kaip galima greičiau, nepaliečiant vielos, žiedą pernešti į kitą vielos tvirtinimo pusę.  Sistema skaičiuoja prisilietimų skaičių prie vielos, bendrą žaidimo atlikimo laiką. Ši informacija rodoma monitoriuje. </w:t>
            </w:r>
          </w:p>
          <w:p w14:paraId="65C0272A"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Valdymas.</w:t>
            </w:r>
            <w:r w:rsidRPr="00CB2F25">
              <w:rPr>
                <w:rFonts w:ascii="Times New Roman" w:eastAsia="Arial" w:hAnsi="Times New Roman" w:cs="Times New Roman"/>
                <w:kern w:val="0"/>
                <w:lang w:eastAsia="en-GB"/>
                <w14:ligatures w14:val="none"/>
              </w:rPr>
              <w:t xml:space="preserve"> Lankytojas gali savarankiškai įsijungti šį žaidimą, paspaudęs PRADĖTI/START mygtuką. </w:t>
            </w:r>
            <w:r w:rsidRPr="00CB2F25">
              <w:rPr>
                <w:rFonts w:ascii="Times New Roman" w:eastAsia="Arial" w:hAnsi="Times New Roman" w:cs="Times New Roman"/>
                <w:color w:val="FF00FF"/>
                <w:kern w:val="0"/>
                <w:lang w:eastAsia="en-GB"/>
                <w14:ligatures w14:val="none"/>
              </w:rPr>
              <w:t xml:space="preserve"> </w:t>
            </w:r>
          </w:p>
          <w:p w14:paraId="17AB6A1A"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Funkcionalumas (lankytojams).</w:t>
            </w:r>
            <w:r w:rsidRPr="00CB2F25">
              <w:rPr>
                <w:rFonts w:ascii="Times New Roman" w:eastAsia="Arial" w:hAnsi="Times New Roman" w:cs="Times New Roman"/>
                <w:kern w:val="0"/>
                <w:lang w:eastAsia="en-GB"/>
                <w14:ligatures w14:val="none"/>
              </w:rPr>
              <w:t xml:space="preserve"> Paspaudęs PRADĖTI/START mygtuką lankytojas, paėmęs žiedą už rankenos stengiasi, kuo greičiau jį perneši į kitą vielos tvirtinimo pusę. Sistemą skaičiuoja pernešimo laiką ir žiedo susidūrimus su viela. Žiedui susiduriant su viela, pasigirsta </w:t>
            </w:r>
            <w:proofErr w:type="spellStart"/>
            <w:r w:rsidRPr="00CB2F25">
              <w:rPr>
                <w:rFonts w:ascii="Times New Roman" w:eastAsia="Arial" w:hAnsi="Times New Roman" w:cs="Times New Roman"/>
                <w:kern w:val="0"/>
                <w:lang w:eastAsia="en-GB"/>
                <w14:ligatures w14:val="none"/>
              </w:rPr>
              <w:t>efektinis</w:t>
            </w:r>
            <w:proofErr w:type="spellEnd"/>
            <w:r w:rsidRPr="00CB2F25">
              <w:rPr>
                <w:rFonts w:ascii="Times New Roman" w:eastAsia="Arial" w:hAnsi="Times New Roman" w:cs="Times New Roman"/>
                <w:kern w:val="0"/>
                <w:lang w:eastAsia="en-GB"/>
                <w14:ligatures w14:val="none"/>
              </w:rPr>
              <w:t xml:space="preserve"> garsas ir užsidega indikacinė lemputė. </w:t>
            </w:r>
          </w:p>
          <w:p w14:paraId="261213E1"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Po testo sistema rodo jo rezultatus: bendrą atlikimo laiką, prisilietimų skaičių, suskaičiuoja koordinacijos įvertinimą (1..10).  Rezultatus galima išsisaugoti priglaudus karjeros tyrinėtojo įrankį prie NFC skaitytuvo.</w:t>
            </w:r>
          </w:p>
          <w:p w14:paraId="1E916D91"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lastRenderedPageBreak/>
              <w:t>Dizainas, dizaino elementai.</w:t>
            </w:r>
            <w:r w:rsidRPr="00CB2F25">
              <w:rPr>
                <w:rFonts w:ascii="Times New Roman" w:eastAsia="Arial" w:hAnsi="Times New Roman" w:cs="Times New Roman"/>
                <w:kern w:val="0"/>
                <w:lang w:eastAsia="en-GB"/>
                <w14:ligatures w14:val="none"/>
              </w:rPr>
              <w:t xml:space="preserve"> Grafiniai elementai ir jų išdėstymas, šriftai ir spalvos yra kuriami, naudojami pagal Naudotojo sąsajos projektavimo gairėse [NSPG] nurodytus dizaino elementus. Galutinis dizainas, funkcionalumas ir užduočių kiekis yra susiderinamas ir pasitvirtinamas su užsakovu.</w:t>
            </w:r>
          </w:p>
          <w:p w14:paraId="4C250A73"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 xml:space="preserve">Integracija.  </w:t>
            </w:r>
            <w:r w:rsidRPr="00CB2F25">
              <w:rPr>
                <w:rFonts w:ascii="Times New Roman" w:eastAsia="Arial" w:hAnsi="Times New Roman" w:cs="Times New Roman"/>
                <w:kern w:val="0"/>
                <w:lang w:eastAsia="en-GB"/>
                <w14:ligatures w14:val="none"/>
              </w:rPr>
              <w:t>Sistema prie NFC skaitytuvu nuskaityto unikalaus karjeros tyrinėtojo instrumento numerio išsaugo žaidimo rezultatus.</w:t>
            </w:r>
          </w:p>
        </w:tc>
      </w:tr>
    </w:tbl>
    <w:p w14:paraId="026228B0"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0ABFA04A"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7474DAC6"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3.9  N tipo programinė įranga</w:t>
      </w:r>
    </w:p>
    <w:p w14:paraId="41F9CEFD"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27868E36"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Bendros savybės:</w:t>
      </w:r>
    </w:p>
    <w:p w14:paraId="700A8056"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Programinė įranga skirta diegti į C tipo kompiuterius, montuojamus individualaus darbo kabinose. </w:t>
      </w:r>
    </w:p>
    <w:p w14:paraId="5DEA5176"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Programinė įranga skirta simuliuoti darbo pokalbį.</w:t>
      </w:r>
    </w:p>
    <w:p w14:paraId="0143FD34" w14:textId="77777777" w:rsidR="00CB2F25" w:rsidRPr="00CB2F25" w:rsidRDefault="00CB2F25" w:rsidP="00CB2F25">
      <w:pPr>
        <w:numPr>
          <w:ilvl w:val="0"/>
          <w:numId w:val="7"/>
        </w:num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Yra galimybė keisti </w:t>
      </w:r>
      <w:proofErr w:type="spellStart"/>
      <w:r w:rsidRPr="00CB2F25">
        <w:rPr>
          <w:rFonts w:ascii="Times New Roman" w:eastAsia="Arial" w:hAnsi="Times New Roman" w:cs="Times New Roman"/>
          <w:kern w:val="0"/>
          <w:lang w:eastAsia="en-GB"/>
          <w14:ligatures w14:val="none"/>
        </w:rPr>
        <w:t>interakcijos</w:t>
      </w:r>
      <w:proofErr w:type="spellEnd"/>
      <w:r w:rsidRPr="00CB2F25">
        <w:rPr>
          <w:rFonts w:ascii="Times New Roman" w:eastAsia="Arial" w:hAnsi="Times New Roman" w:cs="Times New Roman"/>
          <w:kern w:val="0"/>
          <w:lang w:eastAsia="en-GB"/>
          <w14:ligatures w14:val="none"/>
        </w:rPr>
        <w:t xml:space="preserve"> kalbą.</w:t>
      </w:r>
    </w:p>
    <w:p w14:paraId="2855657F" w14:textId="77777777" w:rsidR="00CB2F25" w:rsidRPr="00CB2F25" w:rsidRDefault="00CB2F25" w:rsidP="00CB2F25">
      <w:pPr>
        <w:spacing w:after="0" w:line="276" w:lineRule="auto"/>
        <w:ind w:left="-180" w:right="-90"/>
        <w:jc w:val="center"/>
        <w:rPr>
          <w:rFonts w:ascii="Times New Roman" w:eastAsia="Arial" w:hAnsi="Times New Roman" w:cs="Times New Roman"/>
          <w:b/>
          <w:i/>
          <w:color w:val="EFEFEF"/>
          <w:kern w:val="0"/>
          <w:highlight w:val="black"/>
          <w:lang w:eastAsia="en-GB"/>
          <w14:ligatures w14:val="none"/>
        </w:rPr>
      </w:pPr>
    </w:p>
    <w:p w14:paraId="6F23760D"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proofErr w:type="spellStart"/>
      <w:r w:rsidRPr="00CB2F25">
        <w:rPr>
          <w:rFonts w:ascii="Times New Roman" w:eastAsia="Arial" w:hAnsi="Times New Roman" w:cs="Times New Roman"/>
          <w:b/>
          <w:kern w:val="0"/>
          <w:lang w:eastAsia="en-GB"/>
          <w14:ligatures w14:val="none"/>
        </w:rPr>
        <w:t>Interakcija</w:t>
      </w:r>
      <w:proofErr w:type="spellEnd"/>
      <w:r w:rsidRPr="00CB2F25">
        <w:rPr>
          <w:rFonts w:ascii="Times New Roman" w:eastAsia="Arial" w:hAnsi="Times New Roman" w:cs="Times New Roman"/>
          <w:b/>
          <w:kern w:val="0"/>
          <w:lang w:eastAsia="en-GB"/>
          <w14:ligatures w14:val="none"/>
        </w:rPr>
        <w:t>:</w:t>
      </w:r>
    </w:p>
    <w:p w14:paraId="3E74CFEA"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tbl>
      <w:tblPr>
        <w:tblW w:w="10110"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35"/>
        <w:gridCol w:w="7275"/>
      </w:tblGrid>
      <w:tr w:rsidR="00CB2F25" w:rsidRPr="00CB2F25" w14:paraId="37D0D9AB" w14:textId="77777777" w:rsidTr="00BE008A">
        <w:tc>
          <w:tcPr>
            <w:tcW w:w="2835" w:type="dxa"/>
            <w:tcMar>
              <w:top w:w="100" w:type="dxa"/>
              <w:left w:w="100" w:type="dxa"/>
              <w:bottom w:w="100" w:type="dxa"/>
              <w:right w:w="100" w:type="dxa"/>
            </w:tcMar>
          </w:tcPr>
          <w:p w14:paraId="2259178E"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Darbo pokalbio simuliacija</w:t>
            </w:r>
          </w:p>
        </w:tc>
        <w:tc>
          <w:tcPr>
            <w:tcW w:w="7275" w:type="dxa"/>
            <w:tcMar>
              <w:top w:w="100" w:type="dxa"/>
              <w:left w:w="100" w:type="dxa"/>
              <w:bottom w:w="100" w:type="dxa"/>
              <w:right w:w="100" w:type="dxa"/>
            </w:tcMar>
          </w:tcPr>
          <w:p w14:paraId="4EE96A5E"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Bendras aprašymas.</w:t>
            </w:r>
            <w:r w:rsidRPr="00CB2F25">
              <w:rPr>
                <w:rFonts w:ascii="Times New Roman" w:eastAsia="Arial" w:hAnsi="Times New Roman" w:cs="Times New Roman"/>
                <w:kern w:val="0"/>
                <w:lang w:eastAsia="en-GB"/>
                <w14:ligatures w14:val="none"/>
              </w:rPr>
              <w:t xml:space="preserve"> Darbo pokalbio simuliacija  - tai žaidimas, skirtas patreniruoti lankytojo įgūdžius prieš tikrą darbo pokalbį. Šio žaidimo metu lankytojas atsakinėja į darbdavio užduotus klausimus. Atsakymai įrašinėjami, juo </w:t>
            </w:r>
            <w:proofErr w:type="spellStart"/>
            <w:r w:rsidRPr="00CB2F25">
              <w:rPr>
                <w:rFonts w:ascii="Times New Roman" w:eastAsia="Arial" w:hAnsi="Times New Roman" w:cs="Times New Roman"/>
                <w:kern w:val="0"/>
                <w:lang w:eastAsia="en-GB"/>
                <w14:ligatures w14:val="none"/>
              </w:rPr>
              <w:t>svėliau</w:t>
            </w:r>
            <w:proofErr w:type="spellEnd"/>
            <w:r w:rsidRPr="00CB2F25">
              <w:rPr>
                <w:rFonts w:ascii="Times New Roman" w:eastAsia="Arial" w:hAnsi="Times New Roman" w:cs="Times New Roman"/>
                <w:kern w:val="0"/>
                <w:lang w:eastAsia="en-GB"/>
                <w14:ligatures w14:val="none"/>
              </w:rPr>
              <w:t xml:space="preserve"> galima peržiūrėti ir įsivertinti. </w:t>
            </w:r>
          </w:p>
          <w:p w14:paraId="6BA2726F"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Valdymas.</w:t>
            </w:r>
            <w:r w:rsidRPr="00CB2F25">
              <w:rPr>
                <w:rFonts w:ascii="Times New Roman" w:eastAsia="Arial" w:hAnsi="Times New Roman" w:cs="Times New Roman"/>
                <w:kern w:val="0"/>
                <w:lang w:eastAsia="en-GB"/>
                <w14:ligatures w14:val="none"/>
              </w:rPr>
              <w:t xml:space="preserve"> Lankytojas gali savarankiškai įsijungti šį žaidimą. </w:t>
            </w:r>
            <w:r w:rsidRPr="00CB2F25">
              <w:rPr>
                <w:rFonts w:ascii="Times New Roman" w:eastAsia="Arial" w:hAnsi="Times New Roman" w:cs="Times New Roman"/>
                <w:color w:val="FF00FF"/>
                <w:kern w:val="0"/>
                <w:lang w:eastAsia="en-GB"/>
                <w14:ligatures w14:val="none"/>
              </w:rPr>
              <w:t xml:space="preserve"> </w:t>
            </w:r>
          </w:p>
          <w:p w14:paraId="520D07CE"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Funkcionalumas (lankytojams).</w:t>
            </w:r>
            <w:r w:rsidRPr="00CB2F25">
              <w:rPr>
                <w:rFonts w:ascii="Times New Roman" w:eastAsia="Arial" w:hAnsi="Times New Roman" w:cs="Times New Roman"/>
                <w:kern w:val="0"/>
                <w:lang w:eastAsia="en-GB"/>
                <w14:ligatures w14:val="none"/>
              </w:rPr>
              <w:t xml:space="preserve"> Paspaudęs PRADĖTI/START mygtuką lankytojas, priešais save mato nufilmuotą aktorių (darbdavį), kuris užduoda atsitiktiniu būdu parinkta klausimą, užduodamą per darbo pokalbius. Lankytojas atsako į šį klausimą ir spaudžia SEKANTIS mygtuką. Taip yra atsakoma į 10 klausimų. Klausimai ir atsakymai įrašomi it išsaugomi. Rezultatus galima išsisaugoti priglaudus karjeros tyrinėtojo įrankį prie NFC skaitytuvo.</w:t>
            </w:r>
          </w:p>
          <w:p w14:paraId="58F150DC"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Turinys.</w:t>
            </w:r>
            <w:r w:rsidRPr="00CB2F25">
              <w:rPr>
                <w:rFonts w:ascii="Times New Roman" w:eastAsia="Arial" w:hAnsi="Times New Roman" w:cs="Times New Roman"/>
                <w:kern w:val="0"/>
                <w:lang w:eastAsia="en-GB"/>
                <w14:ligatures w14:val="none"/>
              </w:rPr>
              <w:t xml:space="preserve"> Klausimų/užduočių sąrašą pateikia Užsakovas.</w:t>
            </w:r>
          </w:p>
          <w:p w14:paraId="3CB7FEC2"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Dizainas, dizaino elementai.</w:t>
            </w:r>
            <w:r w:rsidRPr="00CB2F25">
              <w:rPr>
                <w:rFonts w:ascii="Times New Roman" w:eastAsia="Arial" w:hAnsi="Times New Roman" w:cs="Times New Roman"/>
                <w:kern w:val="0"/>
                <w:lang w:eastAsia="en-GB"/>
                <w14:ligatures w14:val="none"/>
              </w:rPr>
              <w:t xml:space="preserve"> Grafiniai elementai ir jų išdėstymas, šriftai ir spalvos yra kuriami, naudojami pagal Naudotojo sąsajos projektavimo gairėse [NSPG] nurodytus dizaino elementus. Filmuojami aktoriai (nemažiau nei 2 asmenys), išvaizda ir kitos detalės, funkcionalumas ir klausimų kiekis yra susiderinami ir pasitvirtinami su užsakovu. Aktorių užduodami klausimai yra titruojami.</w:t>
            </w:r>
          </w:p>
          <w:p w14:paraId="79B53576" w14:textId="77777777" w:rsidR="00CB2F25" w:rsidRPr="00CB2F25" w:rsidRDefault="00CB2F25" w:rsidP="00CB2F25">
            <w:pPr>
              <w:spacing w:after="0" w:line="276" w:lineRule="auto"/>
              <w:ind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kern w:val="0"/>
                <w:lang w:eastAsia="en-GB"/>
                <w14:ligatures w14:val="none"/>
              </w:rPr>
              <w:t xml:space="preserve">Integracija.  </w:t>
            </w:r>
            <w:r w:rsidRPr="00CB2F25">
              <w:rPr>
                <w:rFonts w:ascii="Times New Roman" w:eastAsia="Arial" w:hAnsi="Times New Roman" w:cs="Times New Roman"/>
                <w:kern w:val="0"/>
                <w:lang w:eastAsia="en-GB"/>
                <w14:ligatures w14:val="none"/>
              </w:rPr>
              <w:t>Sistema prie NFC skaitytuvu nuskaityto unikalaus karjeros tyrinėtojo instrumento numerio išsaugo žaidimo rezultatus.</w:t>
            </w:r>
          </w:p>
        </w:tc>
      </w:tr>
    </w:tbl>
    <w:p w14:paraId="623B3AE1"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154EA7B4"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p>
    <w:p w14:paraId="05844F54" w14:textId="77777777" w:rsidR="00CB2F25" w:rsidRPr="00CB2F25" w:rsidRDefault="00CB2F25" w:rsidP="00CB2F25">
      <w:pPr>
        <w:spacing w:after="0" w:line="276" w:lineRule="auto"/>
        <w:ind w:right="-90"/>
        <w:rPr>
          <w:rFonts w:ascii="Times New Roman" w:eastAsia="Arial" w:hAnsi="Times New Roman" w:cs="Times New Roman"/>
          <w:kern w:val="0"/>
          <w:lang w:eastAsia="en-GB"/>
          <w14:ligatures w14:val="none"/>
        </w:rPr>
      </w:pPr>
    </w:p>
    <w:p w14:paraId="3FE40010"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p>
    <w:p w14:paraId="28E348A5"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b/>
          <w:noProof/>
          <w:kern w:val="0"/>
          <w:lang w:eastAsia="en-GB"/>
          <w14:ligatures w14:val="none"/>
        </w:rPr>
        <w:drawing>
          <wp:inline distT="114300" distB="114300" distL="114300" distR="114300" wp14:anchorId="1C0F8CDC" wp14:editId="1B9B8680">
            <wp:extent cx="2243138" cy="2895327"/>
            <wp:effectExtent l="0" t="0" r="0" b="0"/>
            <wp:docPr id="19" name="image5.png" descr="Paveikslėlis, kuriame yra tekstas, ekrano kopija, diagrama, skaičius&#10;&#10;Dirbtinio intelekto sugeneruotas turinys gali būti neteisingas."/>
            <wp:cNvGraphicFramePr/>
            <a:graphic xmlns:a="http://schemas.openxmlformats.org/drawingml/2006/main">
              <a:graphicData uri="http://schemas.openxmlformats.org/drawingml/2006/picture">
                <pic:pic xmlns:pic="http://schemas.openxmlformats.org/drawingml/2006/picture">
                  <pic:nvPicPr>
                    <pic:cNvPr id="19" name="image5.png" descr="Paveikslėlis, kuriame yra tekstas, ekrano kopija, diagrama, skaičius&#10;&#10;Dirbtinio intelekto sugeneruotas turinys gali būti neteisingas."/>
                    <pic:cNvPicPr preferRelativeResize="0"/>
                  </pic:nvPicPr>
                  <pic:blipFill>
                    <a:blip r:embed="rId14"/>
                    <a:srcRect/>
                    <a:stretch>
                      <a:fillRect/>
                    </a:stretch>
                  </pic:blipFill>
                  <pic:spPr>
                    <a:xfrm>
                      <a:off x="0" y="0"/>
                      <a:ext cx="2243138" cy="2895327"/>
                    </a:xfrm>
                    <a:prstGeom prst="rect">
                      <a:avLst/>
                    </a:prstGeom>
                    <a:ln/>
                  </pic:spPr>
                </pic:pic>
              </a:graphicData>
            </a:graphic>
          </wp:inline>
        </w:drawing>
      </w:r>
    </w:p>
    <w:p w14:paraId="3266ABD2"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r w:rsidRPr="00CB2F25">
        <w:rPr>
          <w:rFonts w:ascii="Times New Roman" w:eastAsia="Arial" w:hAnsi="Times New Roman" w:cs="Times New Roman"/>
          <w:kern w:val="0"/>
          <w:lang w:eastAsia="en-GB"/>
          <w14:ligatures w14:val="none"/>
        </w:rPr>
        <w:t xml:space="preserve">X.6 pav. Pasirinkta “Užtraukti </w:t>
      </w:r>
      <w:proofErr w:type="spellStart"/>
      <w:r w:rsidRPr="00CB2F25">
        <w:rPr>
          <w:rFonts w:ascii="Times New Roman" w:eastAsia="Arial" w:hAnsi="Times New Roman" w:cs="Times New Roman"/>
          <w:kern w:val="0"/>
          <w:lang w:eastAsia="en-GB"/>
          <w14:ligatures w14:val="none"/>
        </w:rPr>
        <w:t>roletus</w:t>
      </w:r>
      <w:proofErr w:type="spellEnd"/>
      <w:r w:rsidRPr="00CB2F25">
        <w:rPr>
          <w:rFonts w:ascii="Times New Roman" w:eastAsia="Arial" w:hAnsi="Times New Roman" w:cs="Times New Roman"/>
          <w:kern w:val="0"/>
          <w:lang w:eastAsia="en-GB"/>
          <w14:ligatures w14:val="none"/>
        </w:rPr>
        <w:t xml:space="preserve">” komanda, matomas jo valdymo mygtukas. </w:t>
      </w:r>
    </w:p>
    <w:p w14:paraId="27DA74E0"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p>
    <w:p w14:paraId="02C28A33"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kern w:val="0"/>
          <w:lang w:eastAsia="en-GB"/>
          <w14:ligatures w14:val="none"/>
        </w:rPr>
        <w:t xml:space="preserve">Paspaudus “LT/EN” punktą, pasikeičia Beribio Galimybių Kambario testų ir </w:t>
      </w:r>
      <w:proofErr w:type="spellStart"/>
      <w:r w:rsidRPr="00CB2F25">
        <w:rPr>
          <w:rFonts w:ascii="Times New Roman" w:eastAsia="Arial" w:hAnsi="Times New Roman" w:cs="Times New Roman"/>
          <w:kern w:val="0"/>
          <w:lang w:eastAsia="en-GB"/>
          <w14:ligatures w14:val="none"/>
        </w:rPr>
        <w:t>interakcijų</w:t>
      </w:r>
      <w:proofErr w:type="spellEnd"/>
      <w:r w:rsidRPr="00CB2F25">
        <w:rPr>
          <w:rFonts w:ascii="Times New Roman" w:eastAsia="Arial" w:hAnsi="Times New Roman" w:cs="Times New Roman"/>
          <w:kern w:val="0"/>
          <w:lang w:eastAsia="en-GB"/>
          <w14:ligatures w14:val="none"/>
        </w:rPr>
        <w:t xml:space="preserve"> kalba. Ant mygtuko rodoma aktyvi pasirinkta kalba. Galimos kalbos yra dvi: lietuvių (LT) ir anglų (EN). </w:t>
      </w:r>
    </w:p>
    <w:p w14:paraId="7C3C6B50"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p>
    <w:p w14:paraId="34EDE363"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Dizainas, dizaino elementai.</w:t>
      </w:r>
      <w:r w:rsidRPr="00CB2F25">
        <w:rPr>
          <w:rFonts w:ascii="Times New Roman" w:eastAsia="Arial" w:hAnsi="Times New Roman" w:cs="Times New Roman"/>
          <w:kern w:val="0"/>
          <w:lang w:eastAsia="en-GB"/>
          <w14:ligatures w14:val="none"/>
        </w:rPr>
        <w:t xml:space="preserve"> Spalvinė gama ir vartotojo sąsaja yra suderinta ir patogi naudoti, esant mažo apšvietimo Beribio Galimybių Kambario režimams. Pasirinkti punktai, komandos, aktyvūs mygtukai aiškiai skiriasi nuo nepažymėtų punktų, komandų ar neaktyvių mygtukų. </w:t>
      </w:r>
    </w:p>
    <w:p w14:paraId="2539192B" w14:textId="77777777" w:rsidR="00CB2F25" w:rsidRPr="00CB2F25" w:rsidRDefault="00CB2F25" w:rsidP="00CB2F25">
      <w:pPr>
        <w:spacing w:after="0" w:line="276" w:lineRule="auto"/>
        <w:ind w:left="-180" w:right="-90"/>
        <w:rPr>
          <w:rFonts w:ascii="Times New Roman" w:eastAsia="Arial" w:hAnsi="Times New Roman" w:cs="Times New Roman"/>
          <w:b/>
          <w:kern w:val="0"/>
          <w:lang w:eastAsia="en-GB"/>
          <w14:ligatures w14:val="none"/>
        </w:rPr>
      </w:pPr>
    </w:p>
    <w:p w14:paraId="1A87560C" w14:textId="77777777" w:rsidR="00CB2F25" w:rsidRPr="00CB2F25" w:rsidRDefault="00CB2F25" w:rsidP="00CB2F25">
      <w:pPr>
        <w:spacing w:after="0" w:line="276" w:lineRule="auto"/>
        <w:ind w:left="-180" w:right="-90"/>
        <w:rPr>
          <w:rFonts w:ascii="Times New Roman" w:eastAsia="Arial" w:hAnsi="Times New Roman" w:cs="Times New Roman"/>
          <w:kern w:val="0"/>
          <w:lang w:eastAsia="en-GB"/>
          <w14:ligatures w14:val="none"/>
        </w:rPr>
      </w:pPr>
      <w:r w:rsidRPr="00CB2F25">
        <w:rPr>
          <w:rFonts w:ascii="Times New Roman" w:eastAsia="Arial" w:hAnsi="Times New Roman" w:cs="Times New Roman"/>
          <w:b/>
          <w:kern w:val="0"/>
          <w:lang w:eastAsia="en-GB"/>
          <w14:ligatures w14:val="none"/>
        </w:rPr>
        <w:t xml:space="preserve">Suderinamumas ir diegimas. </w:t>
      </w:r>
      <w:r w:rsidRPr="00CB2F25">
        <w:rPr>
          <w:rFonts w:ascii="Times New Roman" w:eastAsia="Arial" w:hAnsi="Times New Roman" w:cs="Times New Roman"/>
          <w:kern w:val="0"/>
          <w:lang w:eastAsia="en-GB"/>
          <w14:ligatures w14:val="none"/>
        </w:rPr>
        <w:t>Ši programinė įranga sukurta ir įdiegta į A tipo planšetes (3vnt.), specifikacijoje bei integruojama su visais reikiamais WIFI tinkle esančiais kompiuteriais ar valdikliais tam, kad užtikrinti aprašytą Beribių Galimybių Kambario funkcionalumą bei sklandų veikimą.</w:t>
      </w:r>
    </w:p>
    <w:p w14:paraId="54FCD284" w14:textId="77777777" w:rsidR="00CB2F25" w:rsidRPr="00CB2F25" w:rsidRDefault="00CB2F25" w:rsidP="00CB2F25">
      <w:pPr>
        <w:spacing w:after="0" w:line="276" w:lineRule="auto"/>
        <w:rPr>
          <w:rFonts w:ascii="Times New Roman" w:eastAsia="Arial" w:hAnsi="Times New Roman" w:cs="Times New Roman"/>
          <w:b/>
          <w:kern w:val="0"/>
          <w:lang w:eastAsia="en-GB"/>
          <w14:ligatures w14:val="none"/>
        </w:rPr>
      </w:pPr>
    </w:p>
    <w:p w14:paraId="7EE66D29" w14:textId="77777777" w:rsidR="00CB2F25" w:rsidRDefault="00CB2F25"/>
    <w:sectPr w:rsidR="00CB2F25">
      <w:pgSz w:w="11906" w:h="16838"/>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31DE2F" w14:textId="77777777" w:rsidR="00761C16" w:rsidRDefault="00761C16">
      <w:pPr>
        <w:spacing w:after="0" w:line="240" w:lineRule="auto"/>
      </w:pPr>
      <w:r>
        <w:separator/>
      </w:r>
    </w:p>
  </w:endnote>
  <w:endnote w:type="continuationSeparator" w:id="0">
    <w:p w14:paraId="70C48881" w14:textId="77777777" w:rsidR="00761C16" w:rsidRDefault="00761C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BA"/>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83A747" w14:textId="77777777" w:rsidR="00CB2F25" w:rsidRDefault="00CB2F25" w:rsidP="00EF2DD7">
    <w:pPr>
      <w:pStyle w:val="Porat"/>
      <w:rPr>
        <w:lang w:val="lt-LT"/>
      </w:rPr>
    </w:pPr>
  </w:p>
  <w:p w14:paraId="2DB53346" w14:textId="77777777" w:rsidR="00CB2F25" w:rsidRPr="00EF2DD7" w:rsidRDefault="00CB2F25" w:rsidP="00EF2DD7">
    <w:pPr>
      <w:pStyle w:val="Porat"/>
      <w:rPr>
        <w:lang w:val="lt-L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0F50CD" w14:textId="77777777" w:rsidR="00761C16" w:rsidRDefault="00761C16">
      <w:pPr>
        <w:spacing w:after="0" w:line="240" w:lineRule="auto"/>
      </w:pPr>
      <w:r>
        <w:separator/>
      </w:r>
    </w:p>
  </w:footnote>
  <w:footnote w:type="continuationSeparator" w:id="0">
    <w:p w14:paraId="1886ED14" w14:textId="77777777" w:rsidR="00761C16" w:rsidRDefault="00761C1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127157"/>
    <w:multiLevelType w:val="multilevel"/>
    <w:tmpl w:val="CFF0C444"/>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 w15:restartNumberingAfterBreak="0">
    <w:nsid w:val="20144900"/>
    <w:multiLevelType w:val="multilevel"/>
    <w:tmpl w:val="432A37AC"/>
    <w:lvl w:ilvl="0">
      <w:start w:val="1"/>
      <w:numFmt w:val="decimal"/>
      <w:lvlText w:val="%1."/>
      <w:lvlJc w:val="left"/>
      <w:pPr>
        <w:ind w:left="7873" w:hanging="360"/>
      </w:pPr>
      <w:rPr>
        <w:b w:val="0"/>
      </w:rPr>
    </w:lvl>
    <w:lvl w:ilvl="1">
      <w:start w:val="1"/>
      <w:numFmt w:val="decimal"/>
      <w:lvlText w:val="%1.%2."/>
      <w:lvlJc w:val="left"/>
      <w:pPr>
        <w:ind w:left="1000" w:hanging="432"/>
      </w:pPr>
      <w:rPr>
        <w:rFonts w:ascii="Times New Roman" w:hAnsi="Times New Roman" w:cs="Times New Roman" w:hint="default"/>
        <w:sz w:val="24"/>
        <w:szCs w:val="24"/>
      </w:rPr>
    </w:lvl>
    <w:lvl w:ilvl="2">
      <w:start w:val="1"/>
      <w:numFmt w:val="decimal"/>
      <w:lvlText w:val="%1.%2.%3."/>
      <w:lvlJc w:val="left"/>
      <w:pPr>
        <w:ind w:left="121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319A1F61"/>
    <w:multiLevelType w:val="multilevel"/>
    <w:tmpl w:val="1A5C9E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5F9430F"/>
    <w:multiLevelType w:val="multilevel"/>
    <w:tmpl w:val="C66EDF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D103F0B"/>
    <w:multiLevelType w:val="multilevel"/>
    <w:tmpl w:val="7A3E3D1C"/>
    <w:lvl w:ilvl="0">
      <w:start w:val="1"/>
      <w:numFmt w:val="bullet"/>
      <w:lvlText w:val="-"/>
      <w:lvlJc w:val="left"/>
      <w:pPr>
        <w:ind w:left="720" w:hanging="360"/>
      </w:pPr>
      <w:rPr>
        <w:u w:val="none"/>
      </w:rPr>
    </w:lvl>
    <w:lvl w:ilvl="1">
      <w:start w:val="1"/>
      <w:numFmt w:val="decimal"/>
      <w:lvlText w:val="%2."/>
      <w:lvlJc w:val="left"/>
      <w:pPr>
        <w:ind w:left="1440" w:hanging="360"/>
      </w:pPr>
      <w:rPr>
        <w:u w:val="none"/>
      </w:rPr>
    </w:lvl>
    <w:lvl w:ilvl="2">
      <w:start w:val="1"/>
      <w:numFmt w:val="lowerLetter"/>
      <w:lvlText w:val="%3."/>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0680FA5"/>
    <w:multiLevelType w:val="multilevel"/>
    <w:tmpl w:val="CC94D8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1D12829"/>
    <w:multiLevelType w:val="hybridMultilevel"/>
    <w:tmpl w:val="C3925C2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561C3567"/>
    <w:multiLevelType w:val="multilevel"/>
    <w:tmpl w:val="B576FACE"/>
    <w:lvl w:ilvl="0">
      <w:start w:val="1"/>
      <w:numFmt w:val="upperRoman"/>
      <w:lvlText w:val="%1."/>
      <w:lvlJc w:val="left"/>
      <w:pPr>
        <w:ind w:left="1080" w:hanging="720"/>
      </w:pPr>
      <w:rPr>
        <w:rFonts w:hint="default"/>
      </w:rPr>
    </w:lvl>
    <w:lvl w:ilvl="1">
      <w:start w:val="2"/>
      <w:numFmt w:val="decimal"/>
      <w:isLgl/>
      <w:lvlText w:val="%1.%2"/>
      <w:lvlJc w:val="left"/>
      <w:pPr>
        <w:ind w:left="885" w:hanging="52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70717875"/>
    <w:multiLevelType w:val="multilevel"/>
    <w:tmpl w:val="C2FE01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419418C"/>
    <w:multiLevelType w:val="multilevel"/>
    <w:tmpl w:val="B9AA31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7E056393"/>
    <w:multiLevelType w:val="multilevel"/>
    <w:tmpl w:val="98AA2B1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7F9C5A89"/>
    <w:multiLevelType w:val="multilevel"/>
    <w:tmpl w:val="F0D833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144498830">
    <w:abstractNumId w:val="2"/>
  </w:num>
  <w:num w:numId="2" w16cid:durableId="1799954579">
    <w:abstractNumId w:val="8"/>
  </w:num>
  <w:num w:numId="3" w16cid:durableId="2067953023">
    <w:abstractNumId w:val="5"/>
  </w:num>
  <w:num w:numId="4" w16cid:durableId="819810687">
    <w:abstractNumId w:val="10"/>
  </w:num>
  <w:num w:numId="5" w16cid:durableId="1554341476">
    <w:abstractNumId w:val="3"/>
  </w:num>
  <w:num w:numId="6" w16cid:durableId="1402560756">
    <w:abstractNumId w:val="9"/>
  </w:num>
  <w:num w:numId="7" w16cid:durableId="1425150851">
    <w:abstractNumId w:val="4"/>
  </w:num>
  <w:num w:numId="8" w16cid:durableId="419759460">
    <w:abstractNumId w:val="11"/>
  </w:num>
  <w:num w:numId="9" w16cid:durableId="2062823602">
    <w:abstractNumId w:val="7"/>
  </w:num>
  <w:num w:numId="10" w16cid:durableId="949122185">
    <w:abstractNumId w:val="1"/>
  </w:num>
  <w:num w:numId="11" w16cid:durableId="588732276">
    <w:abstractNumId w:val="6"/>
  </w:num>
  <w:num w:numId="12" w16cid:durableId="1163424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2F25"/>
    <w:rsid w:val="00011663"/>
    <w:rsid w:val="00064167"/>
    <w:rsid w:val="000E1FFA"/>
    <w:rsid w:val="00306ADB"/>
    <w:rsid w:val="00415024"/>
    <w:rsid w:val="00490752"/>
    <w:rsid w:val="004C4172"/>
    <w:rsid w:val="004F702F"/>
    <w:rsid w:val="00665DC5"/>
    <w:rsid w:val="0068616B"/>
    <w:rsid w:val="00761C16"/>
    <w:rsid w:val="007C3BCA"/>
    <w:rsid w:val="008C051A"/>
    <w:rsid w:val="008C4EB6"/>
    <w:rsid w:val="0099763C"/>
    <w:rsid w:val="009D0839"/>
    <w:rsid w:val="00A50FA0"/>
    <w:rsid w:val="00A731AC"/>
    <w:rsid w:val="00BB0832"/>
    <w:rsid w:val="00BD2D96"/>
    <w:rsid w:val="00C823CB"/>
    <w:rsid w:val="00CB2F25"/>
    <w:rsid w:val="00DB0D1A"/>
    <w:rsid w:val="00E66743"/>
    <w:rsid w:val="00EB70CE"/>
    <w:rsid w:val="00F44AE5"/>
    <w:rsid w:val="00FF36B6"/>
    <w:rsid w:val="00FF53D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89A995"/>
  <w15:chartTrackingRefBased/>
  <w15:docId w15:val="{1344379F-8A24-4081-8395-3EB25EB46C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lt-L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CB2F2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CB2F2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CB2F25"/>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CB2F25"/>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CB2F25"/>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CB2F25"/>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CB2F25"/>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CB2F25"/>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CB2F25"/>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CB2F25"/>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CB2F25"/>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CB2F25"/>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CB2F25"/>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CB2F25"/>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CB2F25"/>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CB2F25"/>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CB2F25"/>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CB2F25"/>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CB2F2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CB2F25"/>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CB2F25"/>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CB2F25"/>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CB2F25"/>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CB2F25"/>
    <w:rPr>
      <w:i/>
      <w:iCs/>
      <w:color w:val="404040" w:themeColor="text1" w:themeTint="BF"/>
    </w:rPr>
  </w:style>
  <w:style w:type="paragraph" w:styleId="Sraopastraipa">
    <w:name w:val="List Paragraph"/>
    <w:basedOn w:val="prastasis"/>
    <w:uiPriority w:val="34"/>
    <w:qFormat/>
    <w:rsid w:val="00CB2F25"/>
    <w:pPr>
      <w:ind w:left="720"/>
      <w:contextualSpacing/>
    </w:pPr>
  </w:style>
  <w:style w:type="character" w:styleId="Rykuspabraukimas">
    <w:name w:val="Intense Emphasis"/>
    <w:basedOn w:val="Numatytasispastraiposriftas"/>
    <w:uiPriority w:val="21"/>
    <w:qFormat/>
    <w:rsid w:val="00CB2F25"/>
    <w:rPr>
      <w:i/>
      <w:iCs/>
      <w:color w:val="0F4761" w:themeColor="accent1" w:themeShade="BF"/>
    </w:rPr>
  </w:style>
  <w:style w:type="paragraph" w:styleId="Iskirtacitata">
    <w:name w:val="Intense Quote"/>
    <w:basedOn w:val="prastasis"/>
    <w:next w:val="prastasis"/>
    <w:link w:val="IskirtacitataDiagrama"/>
    <w:uiPriority w:val="30"/>
    <w:qFormat/>
    <w:rsid w:val="00CB2F2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CB2F25"/>
    <w:rPr>
      <w:i/>
      <w:iCs/>
      <w:color w:val="0F4761" w:themeColor="accent1" w:themeShade="BF"/>
    </w:rPr>
  </w:style>
  <w:style w:type="character" w:styleId="Rykinuoroda">
    <w:name w:val="Intense Reference"/>
    <w:basedOn w:val="Numatytasispastraiposriftas"/>
    <w:uiPriority w:val="32"/>
    <w:qFormat/>
    <w:rsid w:val="00CB2F25"/>
    <w:rPr>
      <w:b/>
      <w:bCs/>
      <w:smallCaps/>
      <w:color w:val="0F4761" w:themeColor="accent1" w:themeShade="BF"/>
      <w:spacing w:val="5"/>
    </w:rPr>
  </w:style>
  <w:style w:type="numbering" w:customStyle="1" w:styleId="Sraonra1">
    <w:name w:val="Sąrašo nėra1"/>
    <w:next w:val="Sraonra"/>
    <w:uiPriority w:val="99"/>
    <w:semiHidden/>
    <w:unhideWhenUsed/>
    <w:rsid w:val="00CB2F25"/>
  </w:style>
  <w:style w:type="table" w:customStyle="1" w:styleId="TableNormal">
    <w:name w:val="Table Normal"/>
    <w:rsid w:val="00CB2F25"/>
    <w:pPr>
      <w:spacing w:after="0" w:line="276" w:lineRule="auto"/>
    </w:pPr>
    <w:rPr>
      <w:rFonts w:ascii="Arial" w:eastAsia="Arial" w:hAnsi="Arial" w:cs="Arial"/>
      <w:kern w:val="0"/>
      <w:sz w:val="22"/>
      <w:szCs w:val="22"/>
      <w:lang w:val="en" w:eastAsia="en-GB"/>
      <w14:ligatures w14:val="none"/>
    </w:rPr>
    <w:tblPr>
      <w:tblCellMar>
        <w:top w:w="0" w:type="dxa"/>
        <w:left w:w="0" w:type="dxa"/>
        <w:bottom w:w="0" w:type="dxa"/>
        <w:right w:w="0" w:type="dxa"/>
      </w:tblCellMar>
    </w:tblPr>
  </w:style>
  <w:style w:type="paragraph" w:styleId="Antrats">
    <w:name w:val="header"/>
    <w:basedOn w:val="prastasis"/>
    <w:link w:val="AntratsDiagrama"/>
    <w:uiPriority w:val="99"/>
    <w:unhideWhenUsed/>
    <w:rsid w:val="00CB2F25"/>
    <w:pPr>
      <w:tabs>
        <w:tab w:val="center" w:pos="4819"/>
        <w:tab w:val="right" w:pos="9638"/>
      </w:tabs>
      <w:spacing w:after="0" w:line="240" w:lineRule="auto"/>
    </w:pPr>
    <w:rPr>
      <w:rFonts w:ascii="Arial" w:eastAsia="Arial" w:hAnsi="Arial" w:cs="Arial"/>
      <w:kern w:val="0"/>
      <w:sz w:val="22"/>
      <w:szCs w:val="22"/>
      <w:lang w:val="en" w:eastAsia="en-GB"/>
      <w14:ligatures w14:val="none"/>
    </w:rPr>
  </w:style>
  <w:style w:type="character" w:customStyle="1" w:styleId="AntratsDiagrama">
    <w:name w:val="Antraštės Diagrama"/>
    <w:basedOn w:val="Numatytasispastraiposriftas"/>
    <w:link w:val="Antrats"/>
    <w:uiPriority w:val="99"/>
    <w:rsid w:val="00CB2F25"/>
    <w:rPr>
      <w:rFonts w:ascii="Arial" w:eastAsia="Arial" w:hAnsi="Arial" w:cs="Arial"/>
      <w:kern w:val="0"/>
      <w:sz w:val="22"/>
      <w:szCs w:val="22"/>
      <w:lang w:val="en" w:eastAsia="en-GB"/>
      <w14:ligatures w14:val="none"/>
    </w:rPr>
  </w:style>
  <w:style w:type="paragraph" w:styleId="Porat">
    <w:name w:val="footer"/>
    <w:basedOn w:val="prastasis"/>
    <w:link w:val="PoratDiagrama"/>
    <w:uiPriority w:val="99"/>
    <w:unhideWhenUsed/>
    <w:rsid w:val="00CB2F25"/>
    <w:pPr>
      <w:tabs>
        <w:tab w:val="center" w:pos="4819"/>
        <w:tab w:val="right" w:pos="9638"/>
      </w:tabs>
      <w:spacing w:after="0" w:line="240" w:lineRule="auto"/>
    </w:pPr>
    <w:rPr>
      <w:rFonts w:ascii="Arial" w:eastAsia="Arial" w:hAnsi="Arial" w:cs="Arial"/>
      <w:kern w:val="0"/>
      <w:sz w:val="22"/>
      <w:szCs w:val="22"/>
      <w:lang w:val="en" w:eastAsia="en-GB"/>
      <w14:ligatures w14:val="none"/>
    </w:rPr>
  </w:style>
  <w:style w:type="character" w:customStyle="1" w:styleId="PoratDiagrama">
    <w:name w:val="Poraštė Diagrama"/>
    <w:basedOn w:val="Numatytasispastraiposriftas"/>
    <w:link w:val="Porat"/>
    <w:uiPriority w:val="99"/>
    <w:rsid w:val="00CB2F25"/>
    <w:rPr>
      <w:rFonts w:ascii="Arial" w:eastAsia="Arial" w:hAnsi="Arial" w:cs="Arial"/>
      <w:kern w:val="0"/>
      <w:sz w:val="22"/>
      <w:szCs w:val="22"/>
      <w:lang w:val="en" w:eastAsia="en-GB"/>
      <w14:ligatures w14:val="none"/>
    </w:rPr>
  </w:style>
  <w:style w:type="character" w:customStyle="1" w:styleId="Hipersaitas1">
    <w:name w:val="Hipersaitas1"/>
    <w:basedOn w:val="Numatytasispastraiposriftas"/>
    <w:uiPriority w:val="99"/>
    <w:unhideWhenUsed/>
    <w:rsid w:val="00CB2F25"/>
    <w:rPr>
      <w:color w:val="0000FF"/>
      <w:u w:val="single"/>
    </w:rPr>
  </w:style>
  <w:style w:type="character" w:styleId="Neapdorotaspaminjimas">
    <w:name w:val="Unresolved Mention"/>
    <w:basedOn w:val="Numatytasispastraiposriftas"/>
    <w:uiPriority w:val="99"/>
    <w:semiHidden/>
    <w:unhideWhenUsed/>
    <w:rsid w:val="00CB2F25"/>
    <w:rPr>
      <w:color w:val="605E5C"/>
      <w:shd w:val="clear" w:color="auto" w:fill="E1DFDD"/>
    </w:rPr>
  </w:style>
  <w:style w:type="character" w:styleId="Hipersaitas">
    <w:name w:val="Hyperlink"/>
    <w:basedOn w:val="Numatytasispastraiposriftas"/>
    <w:uiPriority w:val="99"/>
    <w:semiHidden/>
    <w:unhideWhenUsed/>
    <w:rsid w:val="00CB2F25"/>
    <w:rPr>
      <w:color w:val="467886" w:themeColor="hyperlink"/>
      <w:u w:val="single"/>
    </w:rPr>
  </w:style>
  <w:style w:type="character" w:styleId="Komentaronuoroda">
    <w:name w:val="annotation reference"/>
    <w:basedOn w:val="Numatytasispastraiposriftas"/>
    <w:uiPriority w:val="99"/>
    <w:semiHidden/>
    <w:unhideWhenUsed/>
    <w:rsid w:val="00F44AE5"/>
    <w:rPr>
      <w:sz w:val="16"/>
      <w:szCs w:val="16"/>
    </w:rPr>
  </w:style>
  <w:style w:type="paragraph" w:styleId="Komentarotekstas">
    <w:name w:val="annotation text"/>
    <w:basedOn w:val="prastasis"/>
    <w:link w:val="KomentarotekstasDiagrama"/>
    <w:uiPriority w:val="99"/>
    <w:unhideWhenUsed/>
    <w:rsid w:val="00F44AE5"/>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F44AE5"/>
    <w:rPr>
      <w:sz w:val="20"/>
      <w:szCs w:val="20"/>
    </w:rPr>
  </w:style>
  <w:style w:type="paragraph" w:styleId="Komentarotema">
    <w:name w:val="annotation subject"/>
    <w:basedOn w:val="Komentarotekstas"/>
    <w:next w:val="Komentarotekstas"/>
    <w:link w:val="KomentarotemaDiagrama"/>
    <w:uiPriority w:val="99"/>
    <w:semiHidden/>
    <w:unhideWhenUsed/>
    <w:rsid w:val="00F44AE5"/>
    <w:rPr>
      <w:b/>
      <w:bCs/>
    </w:rPr>
  </w:style>
  <w:style w:type="character" w:customStyle="1" w:styleId="KomentarotemaDiagrama">
    <w:name w:val="Komentaro tema Diagrama"/>
    <w:basedOn w:val="KomentarotekstasDiagrama"/>
    <w:link w:val="Komentarotema"/>
    <w:uiPriority w:val="99"/>
    <w:semiHidden/>
    <w:rsid w:val="00F44AE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66ad46dd-f7c7-43aa-9c22-1b7ad782ac3b}" enabled="1" method="Privileged" siteId="{ba0f5621-abfd-470f-adc9-da21d4cc1825}" contentBits="0" removed="0"/>
</clbl:labelList>
</file>

<file path=docProps/app.xml><?xml version="1.0" encoding="utf-8"?>
<Properties xmlns="http://schemas.openxmlformats.org/officeDocument/2006/extended-properties" xmlns:vt="http://schemas.openxmlformats.org/officeDocument/2006/docPropsVTypes">
  <Template>Normal</Template>
  <TotalTime>51</TotalTime>
  <Pages>33</Pages>
  <Words>38554</Words>
  <Characters>21977</Characters>
  <Application>Microsoft Office Word</Application>
  <DocSecurity>0</DocSecurity>
  <Lines>183</Lines>
  <Paragraphs>120</Paragraphs>
  <ScaleCrop>false</ScaleCrop>
  <Company/>
  <LinksUpToDate>false</LinksUpToDate>
  <CharactersWithSpaces>60411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Indrė Lučauskienė</dc:creator>
  <cp:keywords/>
  <dc:description/>
  <cp:lastModifiedBy>Indrė Lučauskienė</cp:lastModifiedBy>
  <cp:revision>21</cp:revision>
  <dcterms:created xsi:type="dcterms:W3CDTF">2026-03-02T07:58:00Z</dcterms:created>
  <dcterms:modified xsi:type="dcterms:W3CDTF">2026-04-15T07:59:00Z</dcterms:modified>
</cp:coreProperties>
</file>